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1DA88A09" w:rsidR="00FD66C2" w:rsidRPr="00440D08" w:rsidRDefault="009377A6">
      <w:pPr>
        <w:jc w:val="center"/>
        <w:rPr>
          <w:b/>
        </w:rPr>
      </w:pPr>
      <w:r w:rsidRPr="00440D08">
        <w:rPr>
          <w:b/>
        </w:rPr>
        <w:softHyphen/>
      </w:r>
      <w:r w:rsidR="00DB77AE" w:rsidRPr="00440D08">
        <w:rPr>
          <w:b/>
        </w:rPr>
        <w:t xml:space="preserve">Annex </w:t>
      </w:r>
      <w:r w:rsidR="00AA4910">
        <w:rPr>
          <w:b/>
        </w:rPr>
        <w:t>2</w:t>
      </w:r>
      <w:r w:rsidR="00DB77AE" w:rsidRPr="00440D08">
        <w:rPr>
          <w:b/>
        </w:rPr>
        <w:t>: Agreed-upon procedures</w:t>
      </w:r>
    </w:p>
    <w:p w14:paraId="00000002" w14:textId="77777777" w:rsidR="00FD66C2" w:rsidRPr="00440D08" w:rsidRDefault="00FD66C2">
      <w:pPr>
        <w:jc w:val="center"/>
        <w:rPr>
          <w:b/>
        </w:rPr>
      </w:pPr>
    </w:p>
    <w:p w14:paraId="00000003" w14:textId="77777777" w:rsidR="00FD66C2" w:rsidRPr="00440D08" w:rsidRDefault="00FD66C2">
      <w:pPr>
        <w:jc w:val="center"/>
        <w:rPr>
          <w:b/>
        </w:rPr>
      </w:pPr>
    </w:p>
    <w:p w14:paraId="00000004" w14:textId="77777777" w:rsidR="00FD66C2" w:rsidRPr="00440D08" w:rsidRDefault="00C12371">
      <w:pPr>
        <w:jc w:val="both"/>
        <w:rPr>
          <w:sz w:val="22"/>
          <w:szCs w:val="22"/>
        </w:rPr>
      </w:pPr>
      <w:r w:rsidRPr="00440D08">
        <w:rPr>
          <w:b/>
          <w:sz w:val="22"/>
          <w:szCs w:val="22"/>
        </w:rPr>
        <w:t>Agreed-upon procedures to be performed and standard factual findings to be confirmed by the Auditor</w:t>
      </w:r>
    </w:p>
    <w:p w14:paraId="00000005" w14:textId="77777777" w:rsidR="00FD66C2" w:rsidRPr="00440D08" w:rsidRDefault="00FD66C2">
      <w:pPr>
        <w:jc w:val="both"/>
        <w:rPr>
          <w:sz w:val="22"/>
          <w:szCs w:val="22"/>
        </w:rPr>
      </w:pPr>
    </w:p>
    <w:p w14:paraId="00000006" w14:textId="561947E9" w:rsidR="00FD66C2" w:rsidRPr="00440D08" w:rsidRDefault="00C12371">
      <w:pPr>
        <w:jc w:val="both"/>
        <w:rPr>
          <w:sz w:val="22"/>
          <w:szCs w:val="22"/>
        </w:rPr>
      </w:pPr>
      <w:r w:rsidRPr="00440D08">
        <w:rPr>
          <w:sz w:val="22"/>
          <w:szCs w:val="22"/>
        </w:rPr>
        <w:t xml:space="preserve">The Auditor must assess all the expenditures related to the audited project that the Grantee </w:t>
      </w:r>
      <w:proofErr w:type="gramStart"/>
      <w:r w:rsidRPr="00440D08">
        <w:rPr>
          <w:sz w:val="22"/>
          <w:szCs w:val="22"/>
        </w:rPr>
        <w:t>declared  under</w:t>
      </w:r>
      <w:proofErr w:type="gramEnd"/>
      <w:r w:rsidRPr="00440D08">
        <w:rPr>
          <w:sz w:val="22"/>
          <w:szCs w:val="22"/>
        </w:rPr>
        <w:t xml:space="preserve"> the cost categories described below. The Auditor does not select any sample and must assess the whole population of the expenditures according to the Standard Factual Findings and Grant Guidelines.</w:t>
      </w:r>
    </w:p>
    <w:p w14:paraId="00000007" w14:textId="77777777" w:rsidR="00FD66C2" w:rsidRPr="00440D08" w:rsidRDefault="00FD66C2">
      <w:pPr>
        <w:jc w:val="both"/>
        <w:rPr>
          <w:sz w:val="22"/>
          <w:szCs w:val="22"/>
        </w:rPr>
      </w:pPr>
    </w:p>
    <w:p w14:paraId="00000008" w14:textId="77777777" w:rsidR="00FD66C2" w:rsidRPr="00440D08" w:rsidRDefault="00C12371">
      <w:pPr>
        <w:jc w:val="both"/>
        <w:rPr>
          <w:sz w:val="22"/>
          <w:szCs w:val="22"/>
        </w:rPr>
      </w:pPr>
      <w:r w:rsidRPr="00440D08">
        <w:rPr>
          <w:sz w:val="22"/>
          <w:szCs w:val="22"/>
        </w:rPr>
        <w:t>The Fund reserves the right to i) provide the Auditor with additional guidance regarding the procedures to be followed or the facts to be ascertained and the way in which to present them (this may include sample coverage and findings) or to ii) change the procedures, by notifying the Grantee in writing. The procedures carried out by the Auditor to confirm the standard factual finding are listed in the table below.</w:t>
      </w:r>
    </w:p>
    <w:p w14:paraId="00000009" w14:textId="77777777" w:rsidR="00FD66C2" w:rsidRPr="00440D08" w:rsidRDefault="00FD66C2">
      <w:pPr>
        <w:jc w:val="both"/>
        <w:rPr>
          <w:sz w:val="22"/>
          <w:szCs w:val="22"/>
        </w:rPr>
      </w:pPr>
    </w:p>
    <w:p w14:paraId="0000000A" w14:textId="77777777" w:rsidR="00FD66C2" w:rsidRPr="00440D08" w:rsidRDefault="00C12371">
      <w:pPr>
        <w:jc w:val="both"/>
        <w:rPr>
          <w:sz w:val="22"/>
          <w:szCs w:val="22"/>
        </w:rPr>
      </w:pPr>
      <w:r w:rsidRPr="00440D08">
        <w:rPr>
          <w:sz w:val="22"/>
          <w:szCs w:val="22"/>
        </w:rPr>
        <w:t>The ‘result’ column has three different options: ‘C’, ‘E’ and ‘N.A.’:</w:t>
      </w:r>
    </w:p>
    <w:p w14:paraId="0000000B" w14:textId="77777777" w:rsidR="00FD66C2" w:rsidRPr="00440D08" w:rsidRDefault="00C12371">
      <w:pPr>
        <w:numPr>
          <w:ilvl w:val="0"/>
          <w:numId w:val="4"/>
        </w:numPr>
        <w:jc w:val="both"/>
        <w:rPr>
          <w:sz w:val="22"/>
          <w:szCs w:val="22"/>
        </w:rPr>
      </w:pPr>
      <w:r w:rsidRPr="00440D08">
        <w:rPr>
          <w:sz w:val="22"/>
          <w:szCs w:val="22"/>
        </w:rPr>
        <w:t>‘C’ stands for ‘confirmed’ and means that the Auditor can confirm the ‘standard factual finding’ and, therefore, there is no exception to be reported.</w:t>
      </w:r>
    </w:p>
    <w:p w14:paraId="0000000C" w14:textId="77777777" w:rsidR="00FD66C2" w:rsidRPr="00440D08" w:rsidRDefault="00C12371">
      <w:pPr>
        <w:numPr>
          <w:ilvl w:val="0"/>
          <w:numId w:val="4"/>
        </w:numPr>
        <w:jc w:val="both"/>
        <w:rPr>
          <w:sz w:val="22"/>
          <w:szCs w:val="22"/>
        </w:rPr>
      </w:pPr>
      <w:r w:rsidRPr="00440D08">
        <w:rPr>
          <w:sz w:val="22"/>
          <w:szCs w:val="22"/>
        </w:rPr>
        <w:t xml:space="preserve">‘E’ stands for ‘exception’ and means that the Auditor carried out the procedures but cannot confirm the ‘standard factual finding’, or that the Auditor was not able to carry out a specific procedure (e.g. because it was impossible to reconcile key information or data were unavailable), </w:t>
      </w:r>
    </w:p>
    <w:p w14:paraId="0000000D" w14:textId="77777777" w:rsidR="00FD66C2" w:rsidRPr="00440D08" w:rsidRDefault="00C12371">
      <w:pPr>
        <w:numPr>
          <w:ilvl w:val="0"/>
          <w:numId w:val="4"/>
        </w:numPr>
        <w:jc w:val="both"/>
        <w:rPr>
          <w:sz w:val="22"/>
          <w:szCs w:val="22"/>
        </w:rPr>
      </w:pPr>
      <w:r w:rsidRPr="00440D08">
        <w:rPr>
          <w:sz w:val="22"/>
          <w:szCs w:val="22"/>
        </w:rPr>
        <w:t xml:space="preserve">‘N.A.’ stands for ‘not applicable’ and means that the Finding did not have to be examined by the Auditor and the related Procedure(s) did not have to be carried out. The reasons of the non-application of a certain Finding must be obvious i.e. i) if no cost was declared under a certain </w:t>
      </w:r>
      <w:proofErr w:type="gramStart"/>
      <w:r w:rsidRPr="00440D08">
        <w:rPr>
          <w:sz w:val="22"/>
          <w:szCs w:val="22"/>
        </w:rPr>
        <w:t>category</w:t>
      </w:r>
      <w:proofErr w:type="gramEnd"/>
      <w:r w:rsidRPr="00440D08">
        <w:rPr>
          <w:sz w:val="22"/>
          <w:szCs w:val="22"/>
        </w:rPr>
        <w:t xml:space="preserve"> then the related Finding(s) and Procedure(s) are not applicable; ii) if the condition set to apply certain Procedure(s) are not met then the related Finding(s) and Procedure(s) are not applicable. For instance, for ‘beneficiaries with accounts established in a currency other than the euro’ the Procedure related to ‘beneficiaries with accounts established in euro’ is not applicable. Similarly, if no additional remuneration is paid, the related Finding(s) and Procedure(s) for additional remuneration are not applicable.</w:t>
      </w:r>
    </w:p>
    <w:p w14:paraId="0000000E" w14:textId="17E9A0CE" w:rsidR="00FD66C2" w:rsidRPr="00440D08" w:rsidRDefault="00FD66C2">
      <w:pPr>
        <w:widowControl w:val="0"/>
        <w:pBdr>
          <w:top w:val="nil"/>
          <w:left w:val="nil"/>
          <w:bottom w:val="nil"/>
          <w:right w:val="nil"/>
          <w:between w:val="nil"/>
        </w:pBdr>
        <w:spacing w:line="276" w:lineRule="auto"/>
      </w:pPr>
    </w:p>
    <w:p w14:paraId="390FBBAD" w14:textId="77777777" w:rsidR="00766433" w:rsidRPr="00440D08" w:rsidRDefault="00B26C61">
      <w:pPr>
        <w:widowControl w:val="0"/>
        <w:pBdr>
          <w:top w:val="nil"/>
          <w:left w:val="nil"/>
          <w:bottom w:val="nil"/>
          <w:right w:val="nil"/>
          <w:between w:val="nil"/>
        </w:pBdr>
        <w:spacing w:line="276" w:lineRule="auto"/>
      </w:pPr>
      <w:r w:rsidRPr="00440D08">
        <w:t>The Auditor should individually state and describe all identified exceptions in the Findings section of the Independent Report of Factual Findings, regardless of the amount of the exception.</w:t>
      </w:r>
    </w:p>
    <w:p w14:paraId="290FB25A" w14:textId="77777777" w:rsidR="00766433" w:rsidRPr="00440D08" w:rsidRDefault="00766433">
      <w:pPr>
        <w:widowControl w:val="0"/>
        <w:pBdr>
          <w:top w:val="nil"/>
          <w:left w:val="nil"/>
          <w:bottom w:val="nil"/>
          <w:right w:val="nil"/>
          <w:between w:val="nil"/>
        </w:pBdr>
        <w:spacing w:line="276" w:lineRule="auto"/>
      </w:pPr>
    </w:p>
    <w:p w14:paraId="2B44BEB5" w14:textId="4810EED4" w:rsidR="00B26C61" w:rsidRPr="00440D08" w:rsidRDefault="00B26C61">
      <w:pPr>
        <w:widowControl w:val="0"/>
        <w:pBdr>
          <w:top w:val="nil"/>
          <w:left w:val="nil"/>
          <w:bottom w:val="nil"/>
          <w:right w:val="nil"/>
          <w:between w:val="nil"/>
        </w:pBdr>
        <w:spacing w:line="276" w:lineRule="auto"/>
      </w:pPr>
      <w:r w:rsidRPr="00440D08">
        <w:t>The auditor shall maintain appropriate documentation for the results of the agreed-upon procedures</w:t>
      </w:r>
      <w:r w:rsidR="00766433" w:rsidRPr="00440D08">
        <w:t xml:space="preserve"> in</w:t>
      </w:r>
      <w:r w:rsidRPr="00440D08">
        <w:t xml:space="preserve"> line with the requirements of ISRS4400.</w:t>
      </w:r>
    </w:p>
    <w:p w14:paraId="0000000F" w14:textId="4D2B38A2" w:rsidR="00FD66C2" w:rsidRPr="00440D08" w:rsidRDefault="00C12371">
      <w:pPr>
        <w:widowControl w:val="0"/>
        <w:pBdr>
          <w:top w:val="nil"/>
          <w:left w:val="nil"/>
          <w:bottom w:val="nil"/>
          <w:right w:val="nil"/>
          <w:between w:val="nil"/>
        </w:pBdr>
        <w:spacing w:line="276" w:lineRule="auto"/>
      </w:pPr>
      <w:r w:rsidRPr="00440D08">
        <w:t xml:space="preserve">     </w:t>
      </w:r>
    </w:p>
    <w:p w14:paraId="0E286D88" w14:textId="3FFEA33E" w:rsidR="003C74B8" w:rsidRPr="00440D08" w:rsidRDefault="003C74B8">
      <w:pPr>
        <w:widowControl w:val="0"/>
        <w:pBdr>
          <w:top w:val="nil"/>
          <w:left w:val="nil"/>
          <w:bottom w:val="nil"/>
          <w:right w:val="nil"/>
          <w:between w:val="nil"/>
        </w:pBdr>
        <w:spacing w:line="276" w:lineRule="auto"/>
      </w:pPr>
    </w:p>
    <w:p w14:paraId="26C95B24" w14:textId="77777777" w:rsidR="003C74B8" w:rsidRPr="00440D08" w:rsidRDefault="003C74B8">
      <w:pPr>
        <w:widowControl w:val="0"/>
        <w:pBdr>
          <w:top w:val="nil"/>
          <w:left w:val="nil"/>
          <w:bottom w:val="nil"/>
          <w:right w:val="nil"/>
          <w:between w:val="nil"/>
        </w:pBdr>
        <w:spacing w:line="276" w:lineRule="auto"/>
        <w:rPr>
          <w:rFonts w:ascii="Arial" w:eastAsia="Arial" w:hAnsi="Arial" w:cs="Arial"/>
          <w:sz w:val="20"/>
          <w:szCs w:val="20"/>
        </w:rPr>
      </w:pPr>
    </w:p>
    <w:tbl>
      <w:tblPr>
        <w:tblW w:w="144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3"/>
        <w:gridCol w:w="6945"/>
        <w:gridCol w:w="5103"/>
        <w:gridCol w:w="1414"/>
      </w:tblGrid>
      <w:tr w:rsidR="00FD66C2" w:rsidRPr="002E0A58" w14:paraId="53987768" w14:textId="77777777" w:rsidTr="008E2EF9">
        <w:trPr>
          <w:trHeight w:val="340"/>
        </w:trPr>
        <w:tc>
          <w:tcPr>
            <w:tcW w:w="993" w:type="dxa"/>
            <w:shd w:val="clear" w:color="auto" w:fill="auto"/>
          </w:tcPr>
          <w:p w14:paraId="00000010" w14:textId="77777777" w:rsidR="00FD66C2" w:rsidRPr="00440D08" w:rsidRDefault="00C12371">
            <w:pPr>
              <w:rPr>
                <w:rFonts w:ascii="Arial" w:eastAsia="Arial" w:hAnsi="Arial" w:cs="Arial"/>
                <w:b/>
                <w:sz w:val="20"/>
                <w:szCs w:val="20"/>
              </w:rPr>
            </w:pPr>
            <w:bookmarkStart w:id="0" w:name="bookmark=id.gjdgxs" w:colFirst="0" w:colLast="0"/>
            <w:bookmarkEnd w:id="0"/>
            <w:r w:rsidRPr="00440D08">
              <w:rPr>
                <w:rFonts w:ascii="Arial" w:eastAsia="Arial" w:hAnsi="Arial" w:cs="Arial"/>
                <w:b/>
                <w:sz w:val="20"/>
                <w:szCs w:val="20"/>
              </w:rPr>
              <w:lastRenderedPageBreak/>
              <w:t>Ref</w:t>
            </w:r>
          </w:p>
        </w:tc>
        <w:tc>
          <w:tcPr>
            <w:tcW w:w="6945" w:type="dxa"/>
            <w:shd w:val="clear" w:color="auto" w:fill="auto"/>
          </w:tcPr>
          <w:p w14:paraId="00000011" w14:textId="37C4BB0A" w:rsidR="00FD66C2" w:rsidRPr="00440D08" w:rsidRDefault="00C12371">
            <w:pPr>
              <w:rPr>
                <w:rFonts w:ascii="Arial" w:eastAsia="Arial" w:hAnsi="Arial" w:cs="Arial"/>
                <w:b/>
                <w:sz w:val="20"/>
                <w:szCs w:val="20"/>
              </w:rPr>
            </w:pPr>
            <w:r w:rsidRPr="00440D08">
              <w:rPr>
                <w:rFonts w:ascii="Arial" w:eastAsia="Arial" w:hAnsi="Arial" w:cs="Arial"/>
                <w:b/>
                <w:sz w:val="20"/>
                <w:szCs w:val="20"/>
              </w:rPr>
              <w:t>Procedures</w:t>
            </w:r>
          </w:p>
        </w:tc>
        <w:tc>
          <w:tcPr>
            <w:tcW w:w="5103" w:type="dxa"/>
            <w:shd w:val="clear" w:color="auto" w:fill="auto"/>
          </w:tcPr>
          <w:p w14:paraId="00000012" w14:textId="0CC2FC70" w:rsidR="00FD66C2" w:rsidRPr="00440D08" w:rsidRDefault="00C12371">
            <w:pPr>
              <w:rPr>
                <w:rFonts w:ascii="Arial" w:eastAsia="Arial" w:hAnsi="Arial" w:cs="Arial"/>
                <w:b/>
                <w:sz w:val="20"/>
                <w:szCs w:val="20"/>
              </w:rPr>
            </w:pPr>
            <w:r w:rsidRPr="00440D08">
              <w:rPr>
                <w:rFonts w:ascii="Arial" w:eastAsia="Arial" w:hAnsi="Arial" w:cs="Arial"/>
                <w:b/>
                <w:sz w:val="20"/>
                <w:szCs w:val="20"/>
              </w:rPr>
              <w:t>Standard factual finding</w:t>
            </w:r>
          </w:p>
        </w:tc>
        <w:tc>
          <w:tcPr>
            <w:tcW w:w="1414" w:type="dxa"/>
            <w:shd w:val="clear" w:color="auto" w:fill="auto"/>
          </w:tcPr>
          <w:p w14:paraId="00000013" w14:textId="074D23F8" w:rsidR="00FD66C2" w:rsidRPr="00440D08" w:rsidRDefault="00C12371">
            <w:pPr>
              <w:rPr>
                <w:rFonts w:ascii="Arial" w:eastAsia="Arial" w:hAnsi="Arial" w:cs="Arial"/>
                <w:b/>
                <w:sz w:val="20"/>
                <w:szCs w:val="20"/>
                <w:lang w:val="it-IT"/>
              </w:rPr>
            </w:pPr>
            <w:r w:rsidRPr="00440D08">
              <w:rPr>
                <w:rFonts w:ascii="Arial" w:eastAsia="Arial" w:hAnsi="Arial" w:cs="Arial"/>
                <w:b/>
                <w:sz w:val="20"/>
                <w:szCs w:val="20"/>
                <w:lang w:val="it-IT"/>
              </w:rPr>
              <w:t>Result</w:t>
            </w:r>
          </w:p>
          <w:p w14:paraId="00000014" w14:textId="77777777" w:rsidR="00FD66C2" w:rsidRPr="00440D08" w:rsidRDefault="00C12371">
            <w:pPr>
              <w:rPr>
                <w:rFonts w:ascii="Arial" w:eastAsia="Arial" w:hAnsi="Arial" w:cs="Arial"/>
                <w:sz w:val="20"/>
                <w:szCs w:val="20"/>
                <w:lang w:val="it-IT"/>
              </w:rPr>
            </w:pPr>
            <w:r w:rsidRPr="00440D08">
              <w:rPr>
                <w:rFonts w:ascii="Arial" w:eastAsia="Arial" w:hAnsi="Arial" w:cs="Arial"/>
                <w:b/>
                <w:sz w:val="20"/>
                <w:szCs w:val="20"/>
                <w:lang w:val="it-IT"/>
              </w:rPr>
              <w:t>(C / E / N.A.)</w:t>
            </w:r>
          </w:p>
        </w:tc>
      </w:tr>
      <w:tr w:rsidR="008E2EF9" w:rsidRPr="00440D08" w14:paraId="50F2FC82" w14:textId="77777777" w:rsidTr="008E2EF9">
        <w:trPr>
          <w:trHeight w:val="340"/>
        </w:trPr>
        <w:tc>
          <w:tcPr>
            <w:tcW w:w="993" w:type="dxa"/>
            <w:vMerge w:val="restart"/>
            <w:shd w:val="clear" w:color="auto" w:fill="auto"/>
          </w:tcPr>
          <w:p w14:paraId="00000015"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General</w:t>
            </w:r>
          </w:p>
        </w:tc>
        <w:tc>
          <w:tcPr>
            <w:tcW w:w="6945" w:type="dxa"/>
            <w:vMerge w:val="restart"/>
            <w:shd w:val="clear" w:color="auto" w:fill="auto"/>
          </w:tcPr>
          <w:p w14:paraId="00000016" w14:textId="2ED79541"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 xml:space="preserve">The general procedures applicable for all the following cost categories: </w:t>
            </w:r>
          </w:p>
          <w:p w14:paraId="00000017"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A.1. PRINTING AND PUBLISHING COSTS</w:t>
            </w:r>
          </w:p>
          <w:p w14:paraId="00000018"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A.2. RENT AND RELATED TECHNICAL SERVICES</w:t>
            </w:r>
          </w:p>
          <w:p w14:paraId="00000019"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A.3 TRANSLATION AND INTERPRETING COSTS</w:t>
            </w:r>
          </w:p>
          <w:p w14:paraId="0000001A"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A.4 OFFICE SUPPLIES AND CONSUMPTION MATERIAL</w:t>
            </w:r>
          </w:p>
          <w:p w14:paraId="0000001B"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A.5 PROMOTIONAL COSTS</w:t>
            </w:r>
          </w:p>
          <w:p w14:paraId="0000001C"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B.1 EXPERT FEES / FEES FOR AUTHORS OR ARTISTS</w:t>
            </w:r>
          </w:p>
          <w:p w14:paraId="0000001D"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C.1 ACCOMODATION AND BOARD</w:t>
            </w:r>
          </w:p>
          <w:p w14:paraId="0000001E"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C.2 TRANSPORTATION AND DELIVERY</w:t>
            </w:r>
          </w:p>
          <w:p w14:paraId="0000001F"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D.1 AWARDS AND PRIZES</w:t>
            </w:r>
          </w:p>
          <w:p w14:paraId="00000020"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E.1 COPYRIGHT, LICENCES, AND FEES</w:t>
            </w:r>
          </w:p>
          <w:p w14:paraId="00000021"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F.1 OVERHEADS (MAX 15% OF THE GRANT)</w:t>
            </w:r>
          </w:p>
        </w:tc>
        <w:tc>
          <w:tcPr>
            <w:tcW w:w="5103" w:type="dxa"/>
            <w:shd w:val="clear" w:color="auto" w:fill="auto"/>
          </w:tcPr>
          <w:p w14:paraId="00000022" w14:textId="6B6452F4" w:rsidR="008E2EF9" w:rsidRPr="00440D08" w:rsidRDefault="008E2EF9" w:rsidP="008E2EF9">
            <w:pPr>
              <w:numPr>
                <w:ilvl w:val="0"/>
                <w:numId w:val="1"/>
              </w:numPr>
              <w:rPr>
                <w:rFonts w:ascii="Arial" w:eastAsia="Arial" w:hAnsi="Arial" w:cs="Arial"/>
                <w:sz w:val="20"/>
                <w:szCs w:val="20"/>
              </w:rPr>
            </w:pPr>
            <w:r w:rsidRPr="00440D08">
              <w:rPr>
                <w:rFonts w:ascii="Arial" w:eastAsia="Arial" w:hAnsi="Arial" w:cs="Arial"/>
                <w:color w:val="000000"/>
                <w:sz w:val="20"/>
                <w:szCs w:val="20"/>
              </w:rPr>
              <w:t>The costs declared were incurred within the reporting period and free from non-eligible costs set out in Annex 1 of the Grant guidelines.</w:t>
            </w:r>
            <w:r w:rsidR="007056BA">
              <w:rPr>
                <w:rFonts w:ascii="Arial" w:eastAsia="Arial" w:hAnsi="Arial" w:cs="Arial"/>
                <w:color w:val="000000"/>
                <w:sz w:val="20"/>
                <w:szCs w:val="20"/>
              </w:rPr>
              <w:t xml:space="preserve"> </w:t>
            </w:r>
          </w:p>
        </w:tc>
        <w:tc>
          <w:tcPr>
            <w:tcW w:w="1414" w:type="dxa"/>
            <w:shd w:val="clear" w:color="auto" w:fill="auto"/>
          </w:tcPr>
          <w:p w14:paraId="00000024" w14:textId="0D334966"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C / E / N.A.</w:t>
            </w:r>
          </w:p>
        </w:tc>
      </w:tr>
      <w:tr w:rsidR="00FD66C2" w:rsidRPr="00440D08" w14:paraId="3B06466A" w14:textId="77777777" w:rsidTr="008E2EF9">
        <w:trPr>
          <w:trHeight w:val="340"/>
        </w:trPr>
        <w:tc>
          <w:tcPr>
            <w:tcW w:w="993" w:type="dxa"/>
            <w:vMerge/>
            <w:shd w:val="clear" w:color="auto" w:fill="auto"/>
          </w:tcPr>
          <w:p w14:paraId="00000029" w14:textId="77777777" w:rsidR="00FD66C2" w:rsidRPr="00440D08" w:rsidRDefault="00FD66C2">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shd w:val="clear" w:color="auto" w:fill="auto"/>
          </w:tcPr>
          <w:p w14:paraId="0000002A" w14:textId="77777777" w:rsidR="00FD66C2" w:rsidRPr="00440D08" w:rsidRDefault="00FD66C2">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0000002B" w14:textId="77777777" w:rsidR="00FD66C2" w:rsidRPr="00440D08" w:rsidRDefault="00C12371">
            <w:pPr>
              <w:numPr>
                <w:ilvl w:val="0"/>
                <w:numId w:val="1"/>
              </w:numPr>
              <w:pBdr>
                <w:top w:val="nil"/>
                <w:left w:val="nil"/>
                <w:bottom w:val="nil"/>
                <w:right w:val="nil"/>
                <w:between w:val="nil"/>
              </w:pBdr>
              <w:rPr>
                <w:rFonts w:ascii="Arial" w:eastAsia="Arial" w:hAnsi="Arial" w:cs="Arial"/>
                <w:color w:val="000000"/>
                <w:sz w:val="20"/>
                <w:szCs w:val="20"/>
              </w:rPr>
            </w:pPr>
            <w:r w:rsidRPr="00440D08">
              <w:rPr>
                <w:rFonts w:ascii="Arial" w:eastAsia="Arial" w:hAnsi="Arial" w:cs="Arial"/>
                <w:color w:val="000000"/>
                <w:sz w:val="20"/>
                <w:szCs w:val="20"/>
              </w:rPr>
              <w:t>In case where</w:t>
            </w:r>
            <w:r w:rsidRPr="00440D08">
              <w:t xml:space="preserve"> </w:t>
            </w:r>
            <w:r w:rsidRPr="00440D08">
              <w:rPr>
                <w:rFonts w:ascii="Arial" w:eastAsia="Arial" w:hAnsi="Arial" w:cs="Arial"/>
                <w:color w:val="000000"/>
                <w:sz w:val="20"/>
                <w:szCs w:val="20"/>
              </w:rPr>
              <w:t>the declared costs included</w:t>
            </w:r>
            <w:r w:rsidRPr="00440D08">
              <w:t xml:space="preserve">     </w:t>
            </w:r>
            <w:r w:rsidRPr="00440D08">
              <w:rPr>
                <w:rFonts w:ascii="Arial" w:eastAsia="Arial" w:hAnsi="Arial" w:cs="Arial"/>
                <w:color w:val="000000"/>
                <w:sz w:val="20"/>
                <w:szCs w:val="20"/>
              </w:rPr>
              <w:t xml:space="preserve"> VAT, such VAT was non-deductible and eligible in accordance with the national law.</w:t>
            </w:r>
          </w:p>
        </w:tc>
        <w:tc>
          <w:tcPr>
            <w:tcW w:w="1414" w:type="dxa"/>
            <w:shd w:val="clear" w:color="auto" w:fill="auto"/>
          </w:tcPr>
          <w:p w14:paraId="0000002C" w14:textId="77777777" w:rsidR="00FD66C2" w:rsidRPr="00440D08" w:rsidRDefault="00C12371">
            <w:pPr>
              <w:rPr>
                <w:rFonts w:ascii="Arial" w:eastAsia="Arial" w:hAnsi="Arial" w:cs="Arial"/>
                <w:b/>
                <w:sz w:val="20"/>
                <w:szCs w:val="20"/>
              </w:rPr>
            </w:pPr>
            <w:r w:rsidRPr="00440D08">
              <w:rPr>
                <w:rFonts w:ascii="Arial" w:eastAsia="Arial" w:hAnsi="Arial" w:cs="Arial"/>
                <w:b/>
                <w:sz w:val="20"/>
                <w:szCs w:val="20"/>
              </w:rPr>
              <w:t>C / E / N.A.</w:t>
            </w:r>
          </w:p>
        </w:tc>
      </w:tr>
      <w:tr w:rsidR="00FD66C2" w:rsidRPr="00440D08" w14:paraId="7AC82AF1" w14:textId="77777777" w:rsidTr="008E2EF9">
        <w:trPr>
          <w:trHeight w:val="340"/>
        </w:trPr>
        <w:tc>
          <w:tcPr>
            <w:tcW w:w="993" w:type="dxa"/>
            <w:vMerge/>
            <w:shd w:val="clear" w:color="auto" w:fill="auto"/>
          </w:tcPr>
          <w:p w14:paraId="0000002D" w14:textId="77777777" w:rsidR="00FD66C2" w:rsidRPr="00440D08" w:rsidRDefault="00FD66C2">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shd w:val="clear" w:color="auto" w:fill="auto"/>
          </w:tcPr>
          <w:p w14:paraId="0000002E" w14:textId="77777777" w:rsidR="00FD66C2" w:rsidRPr="00440D08" w:rsidRDefault="00FD66C2">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0000002F" w14:textId="77777777" w:rsidR="00FD66C2" w:rsidRPr="00440D08" w:rsidRDefault="00C12371">
            <w:pPr>
              <w:numPr>
                <w:ilvl w:val="0"/>
                <w:numId w:val="1"/>
              </w:numPr>
              <w:pBdr>
                <w:top w:val="nil"/>
                <w:left w:val="nil"/>
                <w:bottom w:val="nil"/>
                <w:right w:val="nil"/>
                <w:between w:val="nil"/>
              </w:pBdr>
              <w:rPr>
                <w:rFonts w:ascii="Arial" w:eastAsia="Arial" w:hAnsi="Arial" w:cs="Arial"/>
                <w:color w:val="000000"/>
                <w:sz w:val="20"/>
                <w:szCs w:val="20"/>
              </w:rPr>
            </w:pPr>
            <w:r w:rsidRPr="00440D08">
              <w:rPr>
                <w:rFonts w:ascii="Arial" w:eastAsia="Arial" w:hAnsi="Arial" w:cs="Arial"/>
                <w:color w:val="000000"/>
                <w:sz w:val="20"/>
                <w:szCs w:val="20"/>
              </w:rPr>
              <w:t>The declared costs were recorded in the Grantee’s accounting books in accordance with the Grantee’s usual accounting practice.</w:t>
            </w:r>
          </w:p>
        </w:tc>
        <w:tc>
          <w:tcPr>
            <w:tcW w:w="1414" w:type="dxa"/>
            <w:shd w:val="clear" w:color="auto" w:fill="auto"/>
          </w:tcPr>
          <w:p w14:paraId="00000030" w14:textId="77777777" w:rsidR="00FD66C2" w:rsidRPr="00440D08" w:rsidRDefault="00C12371">
            <w:pPr>
              <w:rPr>
                <w:rFonts w:ascii="Arial" w:eastAsia="Arial" w:hAnsi="Arial" w:cs="Arial"/>
                <w:b/>
                <w:sz w:val="20"/>
                <w:szCs w:val="20"/>
              </w:rPr>
            </w:pPr>
            <w:r w:rsidRPr="00440D08">
              <w:rPr>
                <w:rFonts w:ascii="Arial" w:eastAsia="Arial" w:hAnsi="Arial" w:cs="Arial"/>
                <w:b/>
                <w:sz w:val="20"/>
                <w:szCs w:val="20"/>
              </w:rPr>
              <w:t>C / E / N.A.</w:t>
            </w:r>
          </w:p>
        </w:tc>
      </w:tr>
      <w:tr w:rsidR="00FD66C2" w:rsidRPr="00440D08" w14:paraId="2153A6F3" w14:textId="77777777" w:rsidTr="008E2EF9">
        <w:trPr>
          <w:trHeight w:val="340"/>
        </w:trPr>
        <w:tc>
          <w:tcPr>
            <w:tcW w:w="993" w:type="dxa"/>
            <w:vMerge/>
            <w:shd w:val="clear" w:color="auto" w:fill="auto"/>
          </w:tcPr>
          <w:p w14:paraId="00000035" w14:textId="77777777" w:rsidR="00FD66C2" w:rsidRPr="00440D08" w:rsidRDefault="00FD66C2">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shd w:val="clear" w:color="auto" w:fill="auto"/>
          </w:tcPr>
          <w:p w14:paraId="00000036" w14:textId="77777777" w:rsidR="00FD66C2" w:rsidRPr="00440D08" w:rsidRDefault="00FD66C2">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0FD665D0" w14:textId="3D8DB3A5" w:rsidR="007546FA" w:rsidRPr="002E14F6" w:rsidRDefault="007546FA" w:rsidP="007546FA">
            <w:pPr>
              <w:pStyle w:val="ListParagraph"/>
              <w:numPr>
                <w:ilvl w:val="0"/>
                <w:numId w:val="1"/>
              </w:numPr>
              <w:shd w:val="clear" w:color="auto" w:fill="FFFFFF"/>
              <w:rPr>
                <w:rFonts w:ascii="Arial" w:hAnsi="Arial" w:cs="Arial"/>
                <w:color w:val="222222"/>
                <w:sz w:val="20"/>
                <w:szCs w:val="20"/>
              </w:rPr>
            </w:pPr>
            <w:r w:rsidRPr="002E14F6">
              <w:rPr>
                <w:rFonts w:ascii="Arial" w:hAnsi="Arial" w:cs="Arial"/>
                <w:color w:val="000000"/>
                <w:sz w:val="20"/>
                <w:szCs w:val="20"/>
              </w:rPr>
              <w:t xml:space="preserve">In case of changes in the </w:t>
            </w:r>
            <w:r w:rsidRPr="007546FA">
              <w:rPr>
                <w:rFonts w:ascii="Arial" w:hAnsi="Arial" w:cs="Arial"/>
                <w:color w:val="000000"/>
                <w:sz w:val="20"/>
                <w:szCs w:val="20"/>
              </w:rPr>
              <w:t>contracted individual budget categories as listed below</w:t>
            </w:r>
            <w:r w:rsidRPr="002E14F6">
              <w:rPr>
                <w:rFonts w:ascii="Arial" w:hAnsi="Arial" w:cs="Arial"/>
                <w:color w:val="000000"/>
                <w:sz w:val="20"/>
                <w:szCs w:val="20"/>
              </w:rPr>
              <w:t xml:space="preserve"> (in this </w:t>
            </w:r>
            <w:r w:rsidR="007F38C1">
              <w:rPr>
                <w:rFonts w:ascii="Arial" w:hAnsi="Arial" w:cs="Arial"/>
                <w:color w:val="000000"/>
                <w:sz w:val="20"/>
                <w:szCs w:val="20"/>
              </w:rPr>
              <w:t>standard factual finding</w:t>
            </w:r>
            <w:r w:rsidRPr="002E14F6">
              <w:rPr>
                <w:rFonts w:ascii="Arial" w:hAnsi="Arial" w:cs="Arial"/>
                <w:color w:val="000000"/>
                <w:sz w:val="20"/>
                <w:szCs w:val="20"/>
              </w:rPr>
              <w:t>), there was prior approval of the statutory representative of the Fund (without the approval of the Fund the Grant may not be used to cover such changed expenses exceeding the amount qualified in the budget). An approval is necessary in case the costs claimed exceed the amount agreed in the </w:t>
            </w:r>
            <w:r w:rsidRPr="002E14F6">
              <w:rPr>
                <w:rFonts w:ascii="Arial" w:hAnsi="Arial" w:cs="Arial"/>
                <w:color w:val="222222"/>
                <w:sz w:val="20"/>
                <w:szCs w:val="20"/>
              </w:rPr>
              <w:t>Contrac</w:t>
            </w:r>
            <w:r w:rsidRPr="002E14F6">
              <w:rPr>
                <w:rFonts w:ascii="Arial" w:hAnsi="Arial" w:cs="Arial"/>
                <w:color w:val="000000"/>
                <w:sz w:val="20"/>
                <w:szCs w:val="20"/>
              </w:rPr>
              <w:t>t by:</w:t>
            </w:r>
          </w:p>
          <w:p w14:paraId="1A172E81" w14:textId="77777777" w:rsidR="007546FA" w:rsidRPr="002E14F6" w:rsidRDefault="007546FA" w:rsidP="007546FA">
            <w:pPr>
              <w:pStyle w:val="ListParagraph"/>
              <w:numPr>
                <w:ilvl w:val="1"/>
                <w:numId w:val="1"/>
              </w:numPr>
              <w:shd w:val="clear" w:color="auto" w:fill="FFFFFF"/>
              <w:rPr>
                <w:rFonts w:ascii="Arial" w:hAnsi="Arial" w:cs="Arial"/>
                <w:color w:val="222222"/>
                <w:sz w:val="20"/>
                <w:szCs w:val="20"/>
              </w:rPr>
            </w:pPr>
            <w:r w:rsidRPr="002E14F6">
              <w:rPr>
                <w:rFonts w:ascii="Arial" w:hAnsi="Arial" w:cs="Arial"/>
                <w:color w:val="000000"/>
                <w:sz w:val="20"/>
                <w:szCs w:val="20"/>
              </w:rPr>
              <w:t>more than 500,00 EUR (for grants of maximum 10 000,00 EUR), or</w:t>
            </w:r>
          </w:p>
          <w:p w14:paraId="64BA2D0C" w14:textId="77777777" w:rsidR="007546FA" w:rsidRPr="002E14F6" w:rsidRDefault="007546FA" w:rsidP="007546FA">
            <w:pPr>
              <w:pStyle w:val="ListParagraph"/>
              <w:numPr>
                <w:ilvl w:val="1"/>
                <w:numId w:val="1"/>
              </w:numPr>
              <w:shd w:val="clear" w:color="auto" w:fill="FFFFFF"/>
              <w:rPr>
                <w:rFonts w:ascii="Arial" w:hAnsi="Arial" w:cs="Arial"/>
                <w:color w:val="222222"/>
                <w:sz w:val="20"/>
                <w:szCs w:val="20"/>
              </w:rPr>
            </w:pPr>
            <w:r w:rsidRPr="002E14F6">
              <w:rPr>
                <w:rFonts w:ascii="Arial" w:hAnsi="Arial" w:cs="Arial"/>
                <w:color w:val="000000"/>
                <w:sz w:val="20"/>
                <w:szCs w:val="20"/>
              </w:rPr>
              <w:t>by more than </w:t>
            </w:r>
            <w:r w:rsidRPr="002E14F6">
              <w:rPr>
                <w:rFonts w:ascii="Arial" w:hAnsi="Arial" w:cs="Arial"/>
                <w:sz w:val="20"/>
                <w:szCs w:val="20"/>
              </w:rPr>
              <w:t>1 000,00 EUR (for grants between 10 000,01 EUR and 30 000,00 EUR), or</w:t>
            </w:r>
          </w:p>
          <w:p w14:paraId="5A5AEC3A" w14:textId="77777777" w:rsidR="007546FA" w:rsidRPr="002E14F6" w:rsidRDefault="007546FA" w:rsidP="007546FA">
            <w:pPr>
              <w:pStyle w:val="ListParagraph"/>
              <w:numPr>
                <w:ilvl w:val="1"/>
                <w:numId w:val="1"/>
              </w:numPr>
              <w:shd w:val="clear" w:color="auto" w:fill="FFFFFF"/>
              <w:rPr>
                <w:rFonts w:ascii="Arial" w:hAnsi="Arial" w:cs="Arial"/>
                <w:color w:val="222222"/>
                <w:sz w:val="20"/>
                <w:szCs w:val="20"/>
              </w:rPr>
            </w:pPr>
            <w:r w:rsidRPr="002E14F6">
              <w:rPr>
                <w:rFonts w:ascii="Arial" w:hAnsi="Arial" w:cs="Arial"/>
                <w:sz w:val="20"/>
                <w:szCs w:val="20"/>
              </w:rPr>
              <w:t>by more than 1 500,00 EUR (for grants between 30 000,01 EUR and 50 000,00 EUR), or</w:t>
            </w:r>
          </w:p>
          <w:p w14:paraId="00000037" w14:textId="0382CF53" w:rsidR="00FD66C2" w:rsidRPr="002E14F6" w:rsidRDefault="007546FA" w:rsidP="002E14F6">
            <w:pPr>
              <w:pStyle w:val="ListParagraph"/>
              <w:numPr>
                <w:ilvl w:val="1"/>
                <w:numId w:val="1"/>
              </w:numPr>
              <w:shd w:val="clear" w:color="auto" w:fill="FFFFFF"/>
              <w:rPr>
                <w:rFonts w:ascii="Arial" w:hAnsi="Arial" w:cs="Arial"/>
                <w:color w:val="222222"/>
              </w:rPr>
            </w:pPr>
            <w:r w:rsidRPr="002E14F6">
              <w:rPr>
                <w:rFonts w:ascii="Arial" w:hAnsi="Arial" w:cs="Arial"/>
                <w:color w:val="222222"/>
                <w:sz w:val="20"/>
                <w:szCs w:val="20"/>
              </w:rPr>
              <w:t>by more than 2 000,00 EUR (for grants exceeding 50 000 EUR)</w:t>
            </w:r>
            <w:r w:rsidRPr="007546FA">
              <w:rPr>
                <w:rFonts w:ascii="Arial" w:hAnsi="Arial" w:cs="Arial"/>
                <w:color w:val="222222"/>
                <w:sz w:val="20"/>
                <w:szCs w:val="20"/>
              </w:rPr>
              <w:t>.</w:t>
            </w:r>
          </w:p>
        </w:tc>
        <w:tc>
          <w:tcPr>
            <w:tcW w:w="1414" w:type="dxa"/>
            <w:shd w:val="clear" w:color="auto" w:fill="auto"/>
          </w:tcPr>
          <w:p w14:paraId="00000038" w14:textId="77777777" w:rsidR="00FD66C2" w:rsidRPr="00440D08" w:rsidRDefault="00C12371">
            <w:pPr>
              <w:rPr>
                <w:rFonts w:ascii="Arial" w:eastAsia="Arial" w:hAnsi="Arial" w:cs="Arial"/>
                <w:b/>
                <w:sz w:val="20"/>
                <w:szCs w:val="20"/>
              </w:rPr>
            </w:pPr>
            <w:r w:rsidRPr="00440D08">
              <w:rPr>
                <w:rFonts w:ascii="Arial" w:eastAsia="Arial" w:hAnsi="Arial" w:cs="Arial"/>
                <w:b/>
                <w:sz w:val="20"/>
                <w:szCs w:val="20"/>
              </w:rPr>
              <w:t>C / E / N.A.</w:t>
            </w:r>
          </w:p>
        </w:tc>
      </w:tr>
      <w:tr w:rsidR="00FD66C2" w:rsidRPr="00440D08" w14:paraId="21387B1E" w14:textId="77777777" w:rsidTr="008E2EF9">
        <w:trPr>
          <w:trHeight w:val="669"/>
        </w:trPr>
        <w:tc>
          <w:tcPr>
            <w:tcW w:w="993" w:type="dxa"/>
            <w:vMerge/>
            <w:shd w:val="clear" w:color="auto" w:fill="auto"/>
          </w:tcPr>
          <w:p w14:paraId="00000039" w14:textId="77777777" w:rsidR="00FD66C2" w:rsidRPr="00440D08" w:rsidRDefault="00FD66C2">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shd w:val="clear" w:color="auto" w:fill="auto"/>
          </w:tcPr>
          <w:p w14:paraId="0000003A" w14:textId="77777777" w:rsidR="00FD66C2" w:rsidRPr="00440D08" w:rsidRDefault="00FD66C2">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0000003B" w14:textId="1E14DD14" w:rsidR="00FD66C2" w:rsidRPr="00E11AC1" w:rsidRDefault="00C12371">
            <w:pPr>
              <w:numPr>
                <w:ilvl w:val="0"/>
                <w:numId w:val="1"/>
              </w:numPr>
              <w:pBdr>
                <w:top w:val="nil"/>
                <w:left w:val="nil"/>
                <w:bottom w:val="nil"/>
                <w:right w:val="nil"/>
                <w:between w:val="nil"/>
              </w:pBdr>
              <w:rPr>
                <w:rFonts w:ascii="Arial" w:eastAsia="Arial" w:hAnsi="Arial" w:cs="Arial"/>
                <w:color w:val="000000"/>
                <w:sz w:val="20"/>
                <w:szCs w:val="20"/>
              </w:rPr>
            </w:pPr>
            <w:r w:rsidRPr="00E11AC1">
              <w:rPr>
                <w:rFonts w:ascii="Arial" w:eastAsia="Arial" w:hAnsi="Arial" w:cs="Arial"/>
                <w:color w:val="000000"/>
                <w:sz w:val="20"/>
                <w:szCs w:val="20"/>
              </w:rPr>
              <w:t>All project payments were carried out through the bank account</w:t>
            </w:r>
            <w:r w:rsidR="008E2EF9" w:rsidRPr="00E11AC1">
              <w:rPr>
                <w:rFonts w:ascii="Arial" w:eastAsia="Arial" w:hAnsi="Arial" w:cs="Arial"/>
                <w:color w:val="000000"/>
                <w:sz w:val="20"/>
                <w:szCs w:val="20"/>
              </w:rPr>
              <w:t>s</w:t>
            </w:r>
            <w:r w:rsidRPr="00E11AC1">
              <w:rPr>
                <w:rFonts w:ascii="Arial" w:eastAsia="Arial" w:hAnsi="Arial" w:cs="Arial"/>
                <w:color w:val="000000"/>
                <w:sz w:val="20"/>
                <w:szCs w:val="20"/>
              </w:rPr>
              <w:t xml:space="preserve"> owned by the Grantee.</w:t>
            </w:r>
          </w:p>
        </w:tc>
        <w:tc>
          <w:tcPr>
            <w:tcW w:w="1414" w:type="dxa"/>
            <w:shd w:val="clear" w:color="auto" w:fill="auto"/>
          </w:tcPr>
          <w:p w14:paraId="0000003C" w14:textId="77777777" w:rsidR="00FD66C2" w:rsidRPr="00440D08" w:rsidRDefault="00C12371">
            <w:pPr>
              <w:rPr>
                <w:rFonts w:ascii="Arial" w:eastAsia="Arial" w:hAnsi="Arial" w:cs="Arial"/>
                <w:b/>
                <w:sz w:val="20"/>
                <w:szCs w:val="20"/>
              </w:rPr>
            </w:pPr>
            <w:r w:rsidRPr="00440D08">
              <w:rPr>
                <w:rFonts w:ascii="Arial" w:eastAsia="Arial" w:hAnsi="Arial" w:cs="Arial"/>
                <w:b/>
                <w:sz w:val="20"/>
                <w:szCs w:val="20"/>
              </w:rPr>
              <w:t>C / E / N.A.</w:t>
            </w:r>
          </w:p>
        </w:tc>
      </w:tr>
      <w:tr w:rsidR="00FD66C2" w:rsidRPr="00440D08" w14:paraId="44EE655C" w14:textId="77777777" w:rsidTr="008E2EF9">
        <w:trPr>
          <w:trHeight w:val="340"/>
        </w:trPr>
        <w:tc>
          <w:tcPr>
            <w:tcW w:w="993" w:type="dxa"/>
            <w:shd w:val="clear" w:color="auto" w:fill="auto"/>
          </w:tcPr>
          <w:p w14:paraId="00000041" w14:textId="77777777" w:rsidR="00FD66C2" w:rsidRPr="00440D08" w:rsidRDefault="00FD66C2">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shd w:val="clear" w:color="auto" w:fill="auto"/>
          </w:tcPr>
          <w:p w14:paraId="00000042" w14:textId="77777777" w:rsidR="00FD66C2" w:rsidRPr="00440D08" w:rsidRDefault="00FD66C2">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00000043" w14:textId="08281EEF" w:rsidR="00FD66C2" w:rsidRPr="00440D08" w:rsidRDefault="007056BA">
            <w:pPr>
              <w:numPr>
                <w:ilvl w:val="0"/>
                <w:numId w:val="1"/>
              </w:numPr>
              <w:pBdr>
                <w:top w:val="nil"/>
                <w:left w:val="nil"/>
                <w:bottom w:val="nil"/>
                <w:right w:val="nil"/>
                <w:between w:val="nil"/>
              </w:pBdr>
              <w:rPr>
                <w:rFonts w:ascii="Arial" w:eastAsia="Arial" w:hAnsi="Arial" w:cs="Arial"/>
                <w:color w:val="000000"/>
                <w:sz w:val="20"/>
                <w:szCs w:val="20"/>
              </w:rPr>
            </w:pPr>
            <w:r w:rsidRPr="00D54491">
              <w:rPr>
                <w:rFonts w:ascii="Arial" w:eastAsia="Arial" w:hAnsi="Arial" w:cs="Arial"/>
                <w:color w:val="000000"/>
                <w:sz w:val="20"/>
                <w:szCs w:val="20"/>
              </w:rPr>
              <w:t>The project expenditures were not financed from other projects implemented by the Grantee</w:t>
            </w:r>
            <w:r w:rsidR="002E0A58">
              <w:rPr>
                <w:rFonts w:ascii="Arial" w:eastAsia="Arial" w:hAnsi="Arial" w:cs="Arial"/>
                <w:color w:val="000000"/>
                <w:sz w:val="20"/>
                <w:szCs w:val="20"/>
              </w:rPr>
              <w:t xml:space="preserve"> (check double financing).</w:t>
            </w:r>
          </w:p>
        </w:tc>
        <w:tc>
          <w:tcPr>
            <w:tcW w:w="1414" w:type="dxa"/>
            <w:shd w:val="clear" w:color="auto" w:fill="auto"/>
          </w:tcPr>
          <w:p w14:paraId="00000044" w14:textId="77777777" w:rsidR="00FD66C2" w:rsidRPr="00440D08" w:rsidRDefault="00C12371">
            <w:pPr>
              <w:rPr>
                <w:rFonts w:ascii="Arial" w:eastAsia="Arial" w:hAnsi="Arial" w:cs="Arial"/>
                <w:b/>
                <w:sz w:val="20"/>
                <w:szCs w:val="20"/>
              </w:rPr>
            </w:pPr>
            <w:r w:rsidRPr="00440D08">
              <w:rPr>
                <w:rFonts w:ascii="Arial" w:eastAsia="Arial" w:hAnsi="Arial" w:cs="Arial"/>
                <w:b/>
                <w:sz w:val="20"/>
                <w:szCs w:val="20"/>
              </w:rPr>
              <w:t>C / E / N.A.</w:t>
            </w:r>
          </w:p>
        </w:tc>
      </w:tr>
      <w:tr w:rsidR="00FD66C2" w:rsidRPr="00440D08" w14:paraId="0E392D4C" w14:textId="77777777" w:rsidTr="008E2EF9">
        <w:trPr>
          <w:trHeight w:val="340"/>
        </w:trPr>
        <w:tc>
          <w:tcPr>
            <w:tcW w:w="993" w:type="dxa"/>
            <w:vMerge w:val="restart"/>
            <w:shd w:val="clear" w:color="auto" w:fill="auto"/>
          </w:tcPr>
          <w:p w14:paraId="00000045" w14:textId="77777777" w:rsidR="00FD66C2" w:rsidRPr="00440D08" w:rsidRDefault="00C12371">
            <w:pPr>
              <w:rPr>
                <w:rFonts w:ascii="Arial" w:eastAsia="Arial" w:hAnsi="Arial" w:cs="Arial"/>
                <w:b/>
                <w:sz w:val="20"/>
                <w:szCs w:val="20"/>
              </w:rPr>
            </w:pPr>
            <w:r w:rsidRPr="00440D08">
              <w:rPr>
                <w:rFonts w:ascii="Arial" w:eastAsia="Arial" w:hAnsi="Arial" w:cs="Arial"/>
                <w:b/>
                <w:sz w:val="20"/>
                <w:szCs w:val="20"/>
              </w:rPr>
              <w:t>A</w:t>
            </w:r>
          </w:p>
        </w:tc>
        <w:tc>
          <w:tcPr>
            <w:tcW w:w="13462" w:type="dxa"/>
            <w:gridSpan w:val="3"/>
            <w:shd w:val="clear" w:color="auto" w:fill="auto"/>
          </w:tcPr>
          <w:p w14:paraId="00000046" w14:textId="77777777" w:rsidR="00FD66C2" w:rsidRPr="00440D08" w:rsidRDefault="00C12371">
            <w:pPr>
              <w:rPr>
                <w:rFonts w:ascii="Arial" w:eastAsia="Arial" w:hAnsi="Arial" w:cs="Arial"/>
                <w:b/>
                <w:sz w:val="20"/>
                <w:szCs w:val="20"/>
              </w:rPr>
            </w:pPr>
            <w:r w:rsidRPr="00440D08">
              <w:rPr>
                <w:rFonts w:ascii="Arial" w:eastAsia="Arial" w:hAnsi="Arial" w:cs="Arial"/>
                <w:b/>
                <w:sz w:val="20"/>
                <w:szCs w:val="20"/>
              </w:rPr>
              <w:t>Procedures related to COSTS OF SUBCONTRACTING:</w:t>
            </w:r>
          </w:p>
          <w:p w14:paraId="0000004B" w14:textId="2A8412D6" w:rsidR="00FD66C2" w:rsidRPr="00440D08" w:rsidRDefault="00FD66C2">
            <w:pPr>
              <w:rPr>
                <w:rFonts w:ascii="Arial" w:eastAsia="Arial" w:hAnsi="Arial" w:cs="Arial"/>
                <w:b/>
                <w:sz w:val="20"/>
                <w:szCs w:val="20"/>
              </w:rPr>
            </w:pPr>
          </w:p>
        </w:tc>
      </w:tr>
      <w:tr w:rsidR="00FD66C2" w:rsidRPr="00440D08" w14:paraId="0AF75095" w14:textId="77777777" w:rsidTr="008E2EF9">
        <w:trPr>
          <w:trHeight w:val="340"/>
        </w:trPr>
        <w:tc>
          <w:tcPr>
            <w:tcW w:w="993" w:type="dxa"/>
            <w:vMerge/>
            <w:shd w:val="clear" w:color="auto" w:fill="auto"/>
          </w:tcPr>
          <w:p w14:paraId="0000004E" w14:textId="77777777" w:rsidR="00FD66C2" w:rsidRPr="00440D08" w:rsidRDefault="00FD66C2">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shd w:val="clear" w:color="auto" w:fill="auto"/>
          </w:tcPr>
          <w:p w14:paraId="0000004F" w14:textId="2502C259" w:rsidR="00FD66C2" w:rsidRPr="00440D08" w:rsidRDefault="00C12371">
            <w:pPr>
              <w:rPr>
                <w:rFonts w:ascii="Arial" w:eastAsia="Arial" w:hAnsi="Arial" w:cs="Arial"/>
                <w:sz w:val="20"/>
                <w:szCs w:val="20"/>
              </w:rPr>
            </w:pPr>
            <w:r w:rsidRPr="00440D08">
              <w:rPr>
                <w:rFonts w:ascii="Arial" w:eastAsia="Arial" w:hAnsi="Arial" w:cs="Arial"/>
                <w:sz w:val="20"/>
                <w:szCs w:val="20"/>
              </w:rPr>
              <w:t xml:space="preserve">To confirm standard factual findings </w:t>
            </w:r>
            <w:r w:rsidR="00002617" w:rsidRPr="008E158B">
              <w:rPr>
                <w:rFonts w:ascii="Arial" w:eastAsia="Arial" w:hAnsi="Arial" w:cs="Arial"/>
                <w:sz w:val="20"/>
                <w:szCs w:val="20"/>
              </w:rPr>
              <w:t>7</w:t>
            </w:r>
            <w:r w:rsidRPr="008E158B">
              <w:rPr>
                <w:rFonts w:ascii="Arial" w:eastAsia="Arial" w:hAnsi="Arial" w:cs="Arial"/>
                <w:sz w:val="20"/>
                <w:szCs w:val="20"/>
              </w:rPr>
              <w:t>-</w:t>
            </w:r>
            <w:r w:rsidR="00002617" w:rsidRPr="00440D08">
              <w:rPr>
                <w:rFonts w:ascii="Arial" w:eastAsia="Arial" w:hAnsi="Arial" w:cs="Arial"/>
                <w:sz w:val="20"/>
                <w:szCs w:val="20"/>
              </w:rPr>
              <w:t xml:space="preserve">46 </w:t>
            </w:r>
            <w:r w:rsidRPr="00440D08">
              <w:rPr>
                <w:rFonts w:ascii="Arial" w:eastAsia="Arial" w:hAnsi="Arial" w:cs="Arial"/>
                <w:sz w:val="20"/>
                <w:szCs w:val="20"/>
              </w:rPr>
              <w:t xml:space="preserve">listed in the next column, the Auditor reviewed relevant original or scanned financial documents: </w:t>
            </w:r>
          </w:p>
          <w:p w14:paraId="00000050" w14:textId="77777777" w:rsidR="00FD66C2" w:rsidRPr="00440D08" w:rsidRDefault="00C12371">
            <w:pPr>
              <w:numPr>
                <w:ilvl w:val="0"/>
                <w:numId w:val="3"/>
              </w:numPr>
              <w:rPr>
                <w:rFonts w:ascii="Arial" w:eastAsia="Arial" w:hAnsi="Arial" w:cs="Arial"/>
                <w:sz w:val="20"/>
                <w:szCs w:val="20"/>
              </w:rPr>
            </w:pPr>
            <w:r w:rsidRPr="00440D08">
              <w:rPr>
                <w:rFonts w:ascii="Arial" w:eastAsia="Arial" w:hAnsi="Arial" w:cs="Arial"/>
                <w:sz w:val="20"/>
                <w:szCs w:val="20"/>
              </w:rPr>
              <w:t>orders,</w:t>
            </w:r>
          </w:p>
          <w:p w14:paraId="00000051" w14:textId="77777777" w:rsidR="00FD66C2" w:rsidRPr="00440D08" w:rsidRDefault="00C12371">
            <w:pPr>
              <w:numPr>
                <w:ilvl w:val="0"/>
                <w:numId w:val="3"/>
              </w:numPr>
              <w:rPr>
                <w:rFonts w:ascii="Arial" w:eastAsia="Arial" w:hAnsi="Arial" w:cs="Arial"/>
                <w:sz w:val="20"/>
                <w:szCs w:val="20"/>
              </w:rPr>
            </w:pPr>
            <w:r w:rsidRPr="00440D08">
              <w:rPr>
                <w:rFonts w:ascii="Arial" w:eastAsia="Arial" w:hAnsi="Arial" w:cs="Arial"/>
                <w:sz w:val="20"/>
                <w:szCs w:val="20"/>
              </w:rPr>
              <w:t xml:space="preserve"> invoices, </w:t>
            </w:r>
          </w:p>
          <w:p w14:paraId="00000052" w14:textId="77777777" w:rsidR="00FD66C2" w:rsidRPr="00440D08" w:rsidRDefault="00C12371">
            <w:pPr>
              <w:numPr>
                <w:ilvl w:val="0"/>
                <w:numId w:val="3"/>
              </w:numPr>
              <w:rPr>
                <w:rFonts w:ascii="Arial" w:eastAsia="Arial" w:hAnsi="Arial" w:cs="Arial"/>
                <w:sz w:val="20"/>
                <w:szCs w:val="20"/>
              </w:rPr>
            </w:pPr>
            <w:r w:rsidRPr="00440D08">
              <w:rPr>
                <w:rFonts w:ascii="Arial" w:eastAsia="Arial" w:hAnsi="Arial" w:cs="Arial"/>
                <w:sz w:val="20"/>
                <w:szCs w:val="20"/>
              </w:rPr>
              <w:t xml:space="preserve">proof of delivery, </w:t>
            </w:r>
          </w:p>
          <w:p w14:paraId="00000053" w14:textId="77777777" w:rsidR="00FD66C2" w:rsidRPr="00440D08" w:rsidRDefault="00C12371">
            <w:pPr>
              <w:numPr>
                <w:ilvl w:val="0"/>
                <w:numId w:val="3"/>
              </w:numPr>
              <w:rPr>
                <w:rFonts w:ascii="Arial" w:eastAsia="Arial" w:hAnsi="Arial" w:cs="Arial"/>
                <w:sz w:val="20"/>
                <w:szCs w:val="20"/>
              </w:rPr>
            </w:pPr>
            <w:r w:rsidRPr="00440D08">
              <w:rPr>
                <w:rFonts w:ascii="Arial" w:eastAsia="Arial" w:hAnsi="Arial" w:cs="Arial"/>
                <w:sz w:val="20"/>
                <w:szCs w:val="20"/>
              </w:rPr>
              <w:t xml:space="preserve">proof of service provided, </w:t>
            </w:r>
          </w:p>
          <w:p w14:paraId="00000054" w14:textId="77777777" w:rsidR="00FD66C2" w:rsidRPr="00440D08" w:rsidRDefault="00C12371">
            <w:pPr>
              <w:numPr>
                <w:ilvl w:val="0"/>
                <w:numId w:val="3"/>
              </w:numPr>
              <w:rPr>
                <w:rFonts w:ascii="Arial" w:eastAsia="Arial" w:hAnsi="Arial" w:cs="Arial"/>
                <w:sz w:val="20"/>
                <w:szCs w:val="20"/>
              </w:rPr>
            </w:pPr>
            <w:r w:rsidRPr="00440D08">
              <w:rPr>
                <w:rFonts w:ascii="Arial" w:eastAsia="Arial" w:hAnsi="Arial" w:cs="Arial"/>
                <w:sz w:val="20"/>
                <w:szCs w:val="20"/>
              </w:rPr>
              <w:t xml:space="preserve">payment confirmations (only bank statements), </w:t>
            </w:r>
          </w:p>
          <w:p w14:paraId="00000055" w14:textId="77777777" w:rsidR="00FD66C2" w:rsidRPr="00440D08" w:rsidRDefault="00C12371">
            <w:pPr>
              <w:numPr>
                <w:ilvl w:val="0"/>
                <w:numId w:val="3"/>
              </w:numPr>
              <w:rPr>
                <w:rFonts w:ascii="Arial" w:eastAsia="Arial" w:hAnsi="Arial" w:cs="Arial"/>
                <w:sz w:val="20"/>
                <w:szCs w:val="20"/>
              </w:rPr>
            </w:pPr>
            <w:r w:rsidRPr="00440D08">
              <w:rPr>
                <w:rFonts w:ascii="Arial" w:eastAsia="Arial" w:hAnsi="Arial" w:cs="Arial"/>
                <w:sz w:val="20"/>
                <w:szCs w:val="20"/>
              </w:rPr>
              <w:t>contracts and</w:t>
            </w:r>
          </w:p>
          <w:p w14:paraId="00000056" w14:textId="77777777" w:rsidR="00FD66C2" w:rsidRPr="00440D08" w:rsidRDefault="00C12371">
            <w:pPr>
              <w:numPr>
                <w:ilvl w:val="0"/>
                <w:numId w:val="3"/>
              </w:numPr>
              <w:rPr>
                <w:rFonts w:ascii="Arial" w:eastAsia="Arial" w:hAnsi="Arial" w:cs="Arial"/>
                <w:sz w:val="20"/>
                <w:szCs w:val="20"/>
              </w:rPr>
            </w:pPr>
            <w:r w:rsidRPr="00440D08">
              <w:rPr>
                <w:rFonts w:ascii="Arial" w:eastAsia="Arial" w:hAnsi="Arial" w:cs="Arial"/>
                <w:sz w:val="20"/>
                <w:szCs w:val="20"/>
              </w:rPr>
              <w:t xml:space="preserve"> accounting records</w:t>
            </w:r>
          </w:p>
          <w:p w14:paraId="00000057" w14:textId="77777777" w:rsidR="00FD66C2" w:rsidRPr="00440D08" w:rsidRDefault="00FD66C2">
            <w:pPr>
              <w:rPr>
                <w:rFonts w:ascii="Arial" w:eastAsia="Arial" w:hAnsi="Arial" w:cs="Arial"/>
                <w:b/>
                <w:sz w:val="20"/>
                <w:szCs w:val="20"/>
              </w:rPr>
            </w:pPr>
          </w:p>
        </w:tc>
        <w:tc>
          <w:tcPr>
            <w:tcW w:w="5103" w:type="dxa"/>
            <w:shd w:val="clear" w:color="auto" w:fill="auto"/>
          </w:tcPr>
          <w:p w14:paraId="00000058" w14:textId="77777777" w:rsidR="00FD66C2" w:rsidRPr="00440D08" w:rsidRDefault="00FD66C2">
            <w:pPr>
              <w:pBdr>
                <w:top w:val="nil"/>
                <w:left w:val="nil"/>
                <w:bottom w:val="nil"/>
                <w:right w:val="nil"/>
                <w:between w:val="nil"/>
              </w:pBdr>
              <w:rPr>
                <w:rFonts w:ascii="Arial" w:eastAsia="Arial" w:hAnsi="Arial" w:cs="Arial"/>
                <w:b/>
                <w:color w:val="000000"/>
                <w:sz w:val="20"/>
                <w:szCs w:val="20"/>
              </w:rPr>
            </w:pPr>
          </w:p>
        </w:tc>
        <w:tc>
          <w:tcPr>
            <w:tcW w:w="1414" w:type="dxa"/>
            <w:shd w:val="clear" w:color="auto" w:fill="auto"/>
          </w:tcPr>
          <w:p w14:paraId="00000059" w14:textId="77777777" w:rsidR="00FD66C2" w:rsidRPr="00440D08" w:rsidRDefault="00FD66C2">
            <w:pPr>
              <w:rPr>
                <w:rFonts w:ascii="Arial" w:eastAsia="Arial" w:hAnsi="Arial" w:cs="Arial"/>
                <w:b/>
                <w:sz w:val="20"/>
                <w:szCs w:val="20"/>
              </w:rPr>
            </w:pPr>
          </w:p>
        </w:tc>
      </w:tr>
      <w:tr w:rsidR="008E2EF9" w:rsidRPr="00440D08" w14:paraId="4CDB161B" w14:textId="77777777" w:rsidTr="008E2EF9">
        <w:trPr>
          <w:trHeight w:val="340"/>
        </w:trPr>
        <w:tc>
          <w:tcPr>
            <w:tcW w:w="993" w:type="dxa"/>
            <w:vMerge/>
            <w:shd w:val="clear" w:color="auto" w:fill="auto"/>
          </w:tcPr>
          <w:p w14:paraId="0000005A"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val="restart"/>
            <w:shd w:val="clear" w:color="auto" w:fill="auto"/>
          </w:tcPr>
          <w:p w14:paraId="0000005B"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 xml:space="preserve">A.1 PRINTING AND PUBLISHING COSTS </w:t>
            </w:r>
          </w:p>
          <w:p w14:paraId="0000005C" w14:textId="77777777" w:rsidR="008E2EF9" w:rsidRPr="00440D08" w:rsidRDefault="008E2EF9" w:rsidP="008E2EF9">
            <w:pPr>
              <w:rPr>
                <w:rFonts w:ascii="Arial" w:eastAsia="Arial" w:hAnsi="Arial" w:cs="Arial"/>
                <w:b/>
                <w:sz w:val="20"/>
                <w:szCs w:val="20"/>
              </w:rPr>
            </w:pPr>
          </w:p>
          <w:p w14:paraId="0000005D" w14:textId="77777777" w:rsidR="008E2EF9" w:rsidRPr="00440D08" w:rsidRDefault="008E2EF9" w:rsidP="008E2EF9">
            <w:pPr>
              <w:rPr>
                <w:rFonts w:ascii="Arial" w:eastAsia="Arial" w:hAnsi="Arial" w:cs="Arial"/>
                <w:sz w:val="20"/>
                <w:szCs w:val="20"/>
              </w:rPr>
            </w:pPr>
            <w:r w:rsidRPr="00440D08">
              <w:rPr>
                <w:rFonts w:ascii="Arial" w:eastAsia="Arial" w:hAnsi="Arial" w:cs="Arial"/>
                <w:sz w:val="20"/>
                <w:szCs w:val="20"/>
              </w:rPr>
              <w:t>Printing and publishing costs consist of:</w:t>
            </w:r>
          </w:p>
          <w:p w14:paraId="0000005E" w14:textId="77777777" w:rsidR="008E2EF9" w:rsidRPr="00440D08" w:rsidRDefault="008E2EF9" w:rsidP="008E2EF9">
            <w:pPr>
              <w:rPr>
                <w:rFonts w:ascii="Arial" w:eastAsia="Arial" w:hAnsi="Arial" w:cs="Arial"/>
                <w:b/>
                <w:sz w:val="20"/>
                <w:szCs w:val="20"/>
              </w:rPr>
            </w:pPr>
          </w:p>
          <w:p w14:paraId="0000005F" w14:textId="77777777" w:rsidR="008E2EF9" w:rsidRPr="00440D08" w:rsidRDefault="008E2EF9" w:rsidP="008E2EF9">
            <w:pPr>
              <w:rPr>
                <w:rFonts w:ascii="Arial" w:eastAsia="Arial" w:hAnsi="Arial" w:cs="Arial"/>
                <w:sz w:val="20"/>
                <w:szCs w:val="20"/>
              </w:rPr>
            </w:pPr>
            <w:r w:rsidRPr="00440D08">
              <w:rPr>
                <w:rFonts w:ascii="Arial" w:eastAsia="Arial" w:hAnsi="Arial" w:cs="Arial"/>
                <w:b/>
                <w:sz w:val="20"/>
                <w:szCs w:val="20"/>
              </w:rPr>
              <w:t>Printing costs</w:t>
            </w:r>
            <w:r w:rsidRPr="00440D08">
              <w:rPr>
                <w:rFonts w:ascii="Arial" w:eastAsia="Arial" w:hAnsi="Arial" w:cs="Arial"/>
                <w:sz w:val="20"/>
                <w:szCs w:val="20"/>
              </w:rPr>
              <w:t xml:space="preserve"> - Costs that are directly related to printing with or without promotional purposes (printing of brochures, books, magazines, booklets, training materials, promotional leaflets, posters, roll-ups)</w:t>
            </w:r>
          </w:p>
          <w:p w14:paraId="00000060" w14:textId="77777777" w:rsidR="008E2EF9" w:rsidRPr="00440D08" w:rsidRDefault="008E2EF9" w:rsidP="008E2EF9">
            <w:pPr>
              <w:rPr>
                <w:rFonts w:ascii="Arial" w:eastAsia="Arial" w:hAnsi="Arial" w:cs="Arial"/>
                <w:sz w:val="20"/>
                <w:szCs w:val="20"/>
              </w:rPr>
            </w:pPr>
          </w:p>
          <w:p w14:paraId="00000061" w14:textId="77777777" w:rsidR="008E2EF9" w:rsidRPr="00440D08" w:rsidRDefault="008E2EF9" w:rsidP="008E2EF9">
            <w:pPr>
              <w:rPr>
                <w:rFonts w:ascii="Arial" w:eastAsia="Arial" w:hAnsi="Arial" w:cs="Arial"/>
                <w:sz w:val="20"/>
                <w:szCs w:val="20"/>
              </w:rPr>
            </w:pPr>
            <w:r w:rsidRPr="00440D08">
              <w:rPr>
                <w:rFonts w:ascii="Arial" w:eastAsia="Arial" w:hAnsi="Arial" w:cs="Arial"/>
                <w:b/>
                <w:sz w:val="20"/>
                <w:szCs w:val="20"/>
              </w:rPr>
              <w:t>Graphic design</w:t>
            </w:r>
            <w:r w:rsidRPr="00440D08">
              <w:rPr>
                <w:rFonts w:ascii="Arial" w:eastAsia="Arial" w:hAnsi="Arial" w:cs="Arial"/>
                <w:sz w:val="20"/>
                <w:szCs w:val="20"/>
              </w:rPr>
              <w:t xml:space="preserve"> - Graphic design of printed or digital works, DTP</w:t>
            </w:r>
          </w:p>
          <w:p w14:paraId="00000062" w14:textId="77777777" w:rsidR="008E2EF9" w:rsidRPr="00440D08" w:rsidRDefault="008E2EF9" w:rsidP="008E2EF9">
            <w:pPr>
              <w:rPr>
                <w:rFonts w:ascii="Arial" w:eastAsia="Arial" w:hAnsi="Arial" w:cs="Arial"/>
                <w:sz w:val="20"/>
                <w:szCs w:val="20"/>
              </w:rPr>
            </w:pPr>
          </w:p>
          <w:p w14:paraId="00000063" w14:textId="77777777" w:rsidR="008E2EF9" w:rsidRPr="00440D08" w:rsidRDefault="008E2EF9" w:rsidP="008E2EF9">
            <w:pPr>
              <w:rPr>
                <w:rFonts w:ascii="Arial" w:eastAsia="Arial" w:hAnsi="Arial" w:cs="Arial"/>
                <w:sz w:val="20"/>
                <w:szCs w:val="20"/>
              </w:rPr>
            </w:pPr>
            <w:r w:rsidRPr="00440D08">
              <w:rPr>
                <w:rFonts w:ascii="Arial" w:eastAsia="Arial" w:hAnsi="Arial" w:cs="Arial"/>
                <w:b/>
                <w:sz w:val="20"/>
                <w:szCs w:val="20"/>
              </w:rPr>
              <w:t>Publishing costs incl. online posting and website updates</w:t>
            </w:r>
            <w:r w:rsidRPr="00440D08">
              <w:rPr>
                <w:rFonts w:ascii="Arial" w:eastAsia="Arial" w:hAnsi="Arial" w:cs="Arial"/>
                <w:sz w:val="20"/>
                <w:szCs w:val="20"/>
              </w:rPr>
              <w:t xml:space="preserve"> - Publishing costs incl. proofreading, editing, digital publishing and website updates and posts; proofreading and editing of translated text (can also be included within </w:t>
            </w:r>
            <w:r w:rsidRPr="00440D08">
              <w:rPr>
                <w:rFonts w:ascii="Arial" w:eastAsia="Arial" w:hAnsi="Arial" w:cs="Arial"/>
                <w:i/>
                <w:sz w:val="20"/>
                <w:szCs w:val="20"/>
              </w:rPr>
              <w:t>Translation and interpreting cost</w:t>
            </w:r>
            <w:r w:rsidRPr="00440D08">
              <w:rPr>
                <w:rFonts w:ascii="Arial" w:eastAsia="Arial" w:hAnsi="Arial" w:cs="Arial"/>
                <w:sz w:val="20"/>
                <w:szCs w:val="20"/>
              </w:rPr>
              <w:t>)</w:t>
            </w:r>
          </w:p>
          <w:p w14:paraId="00000064" w14:textId="77777777" w:rsidR="008E2EF9" w:rsidRPr="00440D08" w:rsidRDefault="008E2EF9" w:rsidP="008E2EF9">
            <w:pPr>
              <w:rPr>
                <w:rFonts w:ascii="Arial" w:eastAsia="Arial" w:hAnsi="Arial" w:cs="Arial"/>
                <w:sz w:val="20"/>
                <w:szCs w:val="20"/>
              </w:rPr>
            </w:pPr>
          </w:p>
          <w:p w14:paraId="00000065" w14:textId="77777777" w:rsidR="008E2EF9" w:rsidRPr="00440D08" w:rsidRDefault="008E2EF9" w:rsidP="008E2EF9">
            <w:pPr>
              <w:rPr>
                <w:rFonts w:ascii="Arial" w:eastAsia="Arial" w:hAnsi="Arial" w:cs="Arial"/>
                <w:i/>
                <w:sz w:val="20"/>
                <w:szCs w:val="20"/>
              </w:rPr>
            </w:pPr>
            <w:r w:rsidRPr="00440D08">
              <w:rPr>
                <w:rFonts w:ascii="Arial" w:eastAsia="Arial" w:hAnsi="Arial" w:cs="Arial"/>
                <w:i/>
                <w:sz w:val="20"/>
                <w:szCs w:val="20"/>
              </w:rPr>
              <w:t>NON-ELIGIBLE costs for the whole category</w:t>
            </w:r>
            <w:r w:rsidRPr="00440D08">
              <w:rPr>
                <w:rFonts w:ascii="Arial" w:eastAsia="Arial" w:hAnsi="Arial" w:cs="Arial"/>
                <w:sz w:val="20"/>
                <w:szCs w:val="20"/>
              </w:rPr>
              <w:t>: Printing of grant contract, business cards, financial and other operational documents eligible within</w:t>
            </w:r>
            <w:r w:rsidRPr="008E158B">
              <w:rPr>
                <w:rFonts w:ascii="Arial" w:eastAsia="Arial" w:hAnsi="Arial" w:cs="Arial"/>
                <w:sz w:val="20"/>
                <w:szCs w:val="20"/>
              </w:rPr>
              <w:t xml:space="preserve"> </w:t>
            </w:r>
            <w:r w:rsidRPr="008E158B">
              <w:rPr>
                <w:rFonts w:ascii="Arial" w:eastAsia="Arial" w:hAnsi="Arial" w:cs="Arial"/>
                <w:i/>
                <w:sz w:val="20"/>
                <w:szCs w:val="20"/>
              </w:rPr>
              <w:t xml:space="preserve">F.1 </w:t>
            </w:r>
            <w:r w:rsidRPr="00440D08">
              <w:rPr>
                <w:rFonts w:ascii="Arial" w:eastAsia="Arial" w:hAnsi="Arial" w:cs="Arial"/>
                <w:i/>
                <w:sz w:val="20"/>
                <w:szCs w:val="20"/>
              </w:rPr>
              <w:t>Overheads</w:t>
            </w:r>
            <w:r w:rsidRPr="00440D08">
              <w:rPr>
                <w:rFonts w:ascii="Arial" w:eastAsia="Arial" w:hAnsi="Arial" w:cs="Arial"/>
                <w:sz w:val="20"/>
                <w:szCs w:val="20"/>
              </w:rPr>
              <w:t xml:space="preserve">; Promotional items with the Fund’s logo (e.g. pens, T-shirts, notebooks, USB memory sticks) eligible within </w:t>
            </w:r>
            <w:r w:rsidRPr="00440D08">
              <w:rPr>
                <w:rFonts w:ascii="Arial" w:eastAsia="Arial" w:hAnsi="Arial" w:cs="Arial"/>
                <w:i/>
                <w:sz w:val="20"/>
                <w:szCs w:val="20"/>
              </w:rPr>
              <w:t>A.5 Promotional costs</w:t>
            </w:r>
          </w:p>
          <w:p w14:paraId="00000066" w14:textId="77777777" w:rsidR="008E2EF9" w:rsidRPr="00440D08" w:rsidRDefault="008E2EF9" w:rsidP="008E2EF9">
            <w:pPr>
              <w:rPr>
                <w:rFonts w:ascii="Arial" w:eastAsia="Arial" w:hAnsi="Arial" w:cs="Arial"/>
                <w:sz w:val="20"/>
                <w:szCs w:val="20"/>
              </w:rPr>
            </w:pPr>
          </w:p>
          <w:p w14:paraId="00000067" w14:textId="77777777" w:rsidR="008E2EF9" w:rsidRPr="00440D08" w:rsidRDefault="008E2EF9" w:rsidP="008E2EF9">
            <w:pPr>
              <w:rPr>
                <w:rFonts w:ascii="Arial" w:eastAsia="Arial" w:hAnsi="Arial" w:cs="Arial"/>
                <w:sz w:val="20"/>
                <w:szCs w:val="20"/>
              </w:rPr>
            </w:pPr>
          </w:p>
          <w:p w14:paraId="00000068" w14:textId="77777777" w:rsidR="008E2EF9" w:rsidRPr="00440D08" w:rsidRDefault="008E2EF9" w:rsidP="008E2EF9">
            <w:pPr>
              <w:rPr>
                <w:rFonts w:ascii="Arial" w:eastAsia="Arial" w:hAnsi="Arial" w:cs="Arial"/>
                <w:b/>
                <w:sz w:val="20"/>
                <w:szCs w:val="20"/>
              </w:rPr>
            </w:pPr>
          </w:p>
        </w:tc>
        <w:tc>
          <w:tcPr>
            <w:tcW w:w="5103" w:type="dxa"/>
            <w:shd w:val="clear" w:color="auto" w:fill="auto"/>
          </w:tcPr>
          <w:p w14:paraId="00000069" w14:textId="076F5E53" w:rsidR="008E2EF9" w:rsidRPr="008E158B" w:rsidRDefault="008E2EF9" w:rsidP="008E2EF9">
            <w:pPr>
              <w:numPr>
                <w:ilvl w:val="0"/>
                <w:numId w:val="1"/>
              </w:numPr>
              <w:pBdr>
                <w:top w:val="nil"/>
                <w:left w:val="nil"/>
                <w:bottom w:val="nil"/>
                <w:right w:val="nil"/>
                <w:between w:val="nil"/>
              </w:pBdr>
              <w:rPr>
                <w:rFonts w:ascii="Arial" w:eastAsia="Arial" w:hAnsi="Arial" w:cs="Arial"/>
                <w:color w:val="000000"/>
                <w:sz w:val="20"/>
                <w:szCs w:val="20"/>
              </w:rPr>
            </w:pPr>
            <w:r w:rsidRPr="00440D08">
              <w:rPr>
                <w:rFonts w:ascii="Arial" w:eastAsia="Arial" w:hAnsi="Arial" w:cs="Arial"/>
                <w:sz w:val="20"/>
                <w:szCs w:val="20"/>
              </w:rPr>
              <w:t>The Grantee demonstrated that the purchases from suppliers were based on selection of the lowest offer from at least 3 offers provided (including documented market search).</w:t>
            </w:r>
          </w:p>
        </w:tc>
        <w:tc>
          <w:tcPr>
            <w:tcW w:w="1414" w:type="dxa"/>
            <w:shd w:val="clear" w:color="auto" w:fill="auto"/>
          </w:tcPr>
          <w:p w14:paraId="56823E2A"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C / E / N.A.</w:t>
            </w:r>
          </w:p>
          <w:p w14:paraId="0000006A" w14:textId="6E9D7253" w:rsidR="008E2EF9" w:rsidRPr="00440D08" w:rsidRDefault="008E2EF9" w:rsidP="008E2EF9">
            <w:pPr>
              <w:rPr>
                <w:rFonts w:ascii="Arial" w:eastAsia="Arial" w:hAnsi="Arial" w:cs="Arial"/>
                <w:b/>
                <w:sz w:val="20"/>
                <w:szCs w:val="20"/>
              </w:rPr>
            </w:pPr>
          </w:p>
        </w:tc>
      </w:tr>
      <w:tr w:rsidR="008E2EF9" w:rsidRPr="00440D08" w14:paraId="358EDE0A" w14:textId="77777777" w:rsidTr="008E2EF9">
        <w:trPr>
          <w:trHeight w:val="340"/>
        </w:trPr>
        <w:tc>
          <w:tcPr>
            <w:tcW w:w="993" w:type="dxa"/>
            <w:vMerge/>
            <w:shd w:val="clear" w:color="auto" w:fill="auto"/>
          </w:tcPr>
          <w:p w14:paraId="62167BA0"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shd w:val="clear" w:color="auto" w:fill="auto"/>
          </w:tcPr>
          <w:p w14:paraId="139198FF"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53A72961" w14:textId="1B0AA75A" w:rsidR="008E2EF9" w:rsidRPr="008E158B" w:rsidRDefault="008E2EF9" w:rsidP="008E2EF9">
            <w:pPr>
              <w:numPr>
                <w:ilvl w:val="0"/>
                <w:numId w:val="1"/>
              </w:numPr>
              <w:pBdr>
                <w:top w:val="nil"/>
                <w:left w:val="nil"/>
                <w:bottom w:val="nil"/>
                <w:right w:val="nil"/>
                <w:between w:val="nil"/>
              </w:pBdr>
              <w:rPr>
                <w:rFonts w:ascii="Arial" w:eastAsia="Arial" w:hAnsi="Arial" w:cs="Arial"/>
                <w:color w:val="000000"/>
                <w:sz w:val="20"/>
                <w:szCs w:val="20"/>
              </w:rPr>
            </w:pPr>
            <w:r w:rsidRPr="008E158B">
              <w:rPr>
                <w:rFonts w:ascii="Arial" w:eastAsia="Arial" w:hAnsi="Arial" w:cs="Arial"/>
                <w:color w:val="000000"/>
                <w:sz w:val="20"/>
                <w:szCs w:val="20"/>
              </w:rPr>
              <w:t>The Grantee was able to provide all original or scanned financial documents as relevant and accurate supporting evidence.</w:t>
            </w:r>
          </w:p>
        </w:tc>
        <w:tc>
          <w:tcPr>
            <w:tcW w:w="1414" w:type="dxa"/>
            <w:shd w:val="clear" w:color="auto" w:fill="auto"/>
          </w:tcPr>
          <w:p w14:paraId="4EEB57A9" w14:textId="02C2F21A"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C / E / N.A.</w:t>
            </w:r>
          </w:p>
        </w:tc>
      </w:tr>
      <w:tr w:rsidR="008E2EF9" w:rsidRPr="00440D08" w14:paraId="0BEBE992" w14:textId="77777777" w:rsidTr="008E2EF9">
        <w:trPr>
          <w:trHeight w:val="340"/>
        </w:trPr>
        <w:tc>
          <w:tcPr>
            <w:tcW w:w="993" w:type="dxa"/>
            <w:vMerge/>
            <w:shd w:val="clear" w:color="auto" w:fill="auto"/>
          </w:tcPr>
          <w:p w14:paraId="0000006B"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shd w:val="clear" w:color="auto" w:fill="auto"/>
          </w:tcPr>
          <w:p w14:paraId="0000006C"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0000006D" w14:textId="77777777" w:rsidR="008E2EF9" w:rsidRPr="008E158B" w:rsidRDefault="008E2EF9" w:rsidP="008E2EF9">
            <w:pPr>
              <w:numPr>
                <w:ilvl w:val="0"/>
                <w:numId w:val="1"/>
              </w:numPr>
              <w:pBdr>
                <w:top w:val="nil"/>
                <w:left w:val="nil"/>
                <w:bottom w:val="nil"/>
                <w:right w:val="nil"/>
                <w:between w:val="nil"/>
              </w:pBdr>
              <w:rPr>
                <w:rFonts w:ascii="Arial" w:eastAsia="Arial" w:hAnsi="Arial" w:cs="Arial"/>
                <w:color w:val="000000"/>
                <w:sz w:val="20"/>
                <w:szCs w:val="20"/>
              </w:rPr>
            </w:pPr>
            <w:r w:rsidRPr="008E158B">
              <w:rPr>
                <w:rFonts w:ascii="Arial" w:eastAsia="Arial" w:hAnsi="Arial" w:cs="Arial"/>
                <w:color w:val="000000"/>
                <w:sz w:val="20"/>
                <w:szCs w:val="20"/>
              </w:rPr>
              <w:t xml:space="preserve">The use of claimed costs was foreseen in the Annex to the Grant </w:t>
            </w:r>
            <w:r w:rsidRPr="00440D08">
              <w:rPr>
                <w:rFonts w:ascii="Arial" w:eastAsia="Arial" w:hAnsi="Arial" w:cs="Arial"/>
                <w:color w:val="000000"/>
                <w:sz w:val="20"/>
                <w:szCs w:val="20"/>
              </w:rPr>
              <w:t>agreement</w:t>
            </w:r>
            <w:r w:rsidRPr="008E158B">
              <w:rPr>
                <w:rFonts w:ascii="Arial" w:eastAsia="Arial" w:hAnsi="Arial" w:cs="Arial"/>
                <w:color w:val="000000"/>
                <w:sz w:val="20"/>
                <w:szCs w:val="20"/>
              </w:rPr>
              <w:t>.</w:t>
            </w:r>
          </w:p>
        </w:tc>
        <w:tc>
          <w:tcPr>
            <w:tcW w:w="1414" w:type="dxa"/>
            <w:shd w:val="clear" w:color="auto" w:fill="auto"/>
          </w:tcPr>
          <w:p w14:paraId="0000006E"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C / E / N.A.</w:t>
            </w:r>
          </w:p>
        </w:tc>
      </w:tr>
      <w:tr w:rsidR="008E2EF9" w:rsidRPr="00440D08" w14:paraId="27E36973" w14:textId="77777777" w:rsidTr="008E2EF9">
        <w:trPr>
          <w:trHeight w:val="340"/>
        </w:trPr>
        <w:tc>
          <w:tcPr>
            <w:tcW w:w="993" w:type="dxa"/>
            <w:vMerge/>
            <w:shd w:val="clear" w:color="auto" w:fill="auto"/>
          </w:tcPr>
          <w:p w14:paraId="0000006F"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shd w:val="clear" w:color="auto" w:fill="auto"/>
          </w:tcPr>
          <w:p w14:paraId="00000070"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6F524827" w14:textId="55A06F11" w:rsidR="007546FA" w:rsidRPr="002E14F6" w:rsidRDefault="007546FA" w:rsidP="002E14F6">
            <w:pPr>
              <w:pStyle w:val="ListParagraph"/>
              <w:numPr>
                <w:ilvl w:val="0"/>
                <w:numId w:val="1"/>
              </w:numPr>
              <w:shd w:val="clear" w:color="auto" w:fill="FFFFFF"/>
              <w:rPr>
                <w:rFonts w:ascii="Arial" w:hAnsi="Arial" w:cs="Arial"/>
                <w:color w:val="222222"/>
                <w:sz w:val="20"/>
                <w:szCs w:val="20"/>
              </w:rPr>
            </w:pPr>
            <w:r w:rsidRPr="002E14F6">
              <w:rPr>
                <w:rFonts w:ascii="Arial" w:hAnsi="Arial" w:cs="Arial"/>
                <w:color w:val="000000"/>
                <w:sz w:val="20"/>
                <w:szCs w:val="20"/>
              </w:rPr>
              <w:t xml:space="preserve">In case of changes in the contracted individual budget categories as listed below (in this </w:t>
            </w:r>
            <w:r w:rsidR="007F38C1">
              <w:rPr>
                <w:rFonts w:ascii="Arial" w:hAnsi="Arial" w:cs="Arial"/>
                <w:color w:val="000000"/>
                <w:sz w:val="20"/>
                <w:szCs w:val="20"/>
              </w:rPr>
              <w:t>standard factual finding</w:t>
            </w:r>
            <w:r w:rsidRPr="002E14F6">
              <w:rPr>
                <w:rFonts w:ascii="Arial" w:hAnsi="Arial" w:cs="Arial"/>
                <w:color w:val="000000"/>
                <w:sz w:val="20"/>
                <w:szCs w:val="20"/>
              </w:rPr>
              <w:t>), there was prior approval of the statutory representative of the Fund (without the approval of the Fund the Grant may not be used to cover such changed expenses exceeding the amount qualified in the budget). An approval is necessary in case the costs claimed exceed the amount agreed in the </w:t>
            </w:r>
            <w:r w:rsidRPr="002E14F6">
              <w:rPr>
                <w:rFonts w:ascii="Arial" w:hAnsi="Arial" w:cs="Arial"/>
                <w:color w:val="222222"/>
                <w:sz w:val="20"/>
                <w:szCs w:val="20"/>
              </w:rPr>
              <w:t>Contrac</w:t>
            </w:r>
            <w:r w:rsidRPr="002E14F6">
              <w:rPr>
                <w:rFonts w:ascii="Arial" w:hAnsi="Arial" w:cs="Arial"/>
                <w:color w:val="000000"/>
                <w:sz w:val="20"/>
                <w:szCs w:val="20"/>
              </w:rPr>
              <w:t>t by:</w:t>
            </w:r>
          </w:p>
          <w:p w14:paraId="42A6E360" w14:textId="77777777" w:rsidR="007546FA" w:rsidRPr="003D417F" w:rsidRDefault="007546FA" w:rsidP="002E14F6">
            <w:pPr>
              <w:pStyle w:val="ListParagraph"/>
              <w:numPr>
                <w:ilvl w:val="1"/>
                <w:numId w:val="1"/>
              </w:numPr>
              <w:shd w:val="clear" w:color="auto" w:fill="FFFFFF"/>
              <w:rPr>
                <w:rFonts w:ascii="Arial" w:hAnsi="Arial" w:cs="Arial"/>
                <w:color w:val="222222"/>
                <w:sz w:val="20"/>
                <w:szCs w:val="20"/>
              </w:rPr>
            </w:pPr>
            <w:r w:rsidRPr="003D417F">
              <w:rPr>
                <w:rFonts w:ascii="Arial" w:hAnsi="Arial" w:cs="Arial"/>
                <w:color w:val="000000"/>
                <w:sz w:val="20"/>
                <w:szCs w:val="20"/>
              </w:rPr>
              <w:t>more than 500,00 EUR (for grants of maximum 10 000,00 EUR), or</w:t>
            </w:r>
          </w:p>
          <w:p w14:paraId="176DA03C" w14:textId="77777777" w:rsidR="007546FA" w:rsidRPr="003D417F" w:rsidRDefault="007546FA" w:rsidP="002E14F6">
            <w:pPr>
              <w:pStyle w:val="ListParagraph"/>
              <w:numPr>
                <w:ilvl w:val="1"/>
                <w:numId w:val="1"/>
              </w:numPr>
              <w:shd w:val="clear" w:color="auto" w:fill="FFFFFF"/>
              <w:rPr>
                <w:rFonts w:ascii="Arial" w:hAnsi="Arial" w:cs="Arial"/>
                <w:color w:val="222222"/>
                <w:sz w:val="20"/>
                <w:szCs w:val="20"/>
              </w:rPr>
            </w:pPr>
            <w:r w:rsidRPr="003D417F">
              <w:rPr>
                <w:rFonts w:ascii="Arial" w:hAnsi="Arial" w:cs="Arial"/>
                <w:color w:val="000000"/>
                <w:sz w:val="20"/>
                <w:szCs w:val="20"/>
              </w:rPr>
              <w:t>by more than </w:t>
            </w:r>
            <w:r w:rsidRPr="003D417F">
              <w:rPr>
                <w:rFonts w:ascii="Arial" w:hAnsi="Arial" w:cs="Arial"/>
                <w:sz w:val="20"/>
                <w:szCs w:val="20"/>
              </w:rPr>
              <w:t>1 000,00 EUR (for grants between 10 000,01 EUR and 30 000,00 EUR), or</w:t>
            </w:r>
          </w:p>
          <w:p w14:paraId="63A8E6C6" w14:textId="77777777" w:rsidR="007546FA" w:rsidRPr="003D417F" w:rsidRDefault="007546FA" w:rsidP="002E14F6">
            <w:pPr>
              <w:pStyle w:val="ListParagraph"/>
              <w:numPr>
                <w:ilvl w:val="1"/>
                <w:numId w:val="1"/>
              </w:numPr>
              <w:shd w:val="clear" w:color="auto" w:fill="FFFFFF"/>
              <w:rPr>
                <w:rFonts w:ascii="Arial" w:hAnsi="Arial" w:cs="Arial"/>
                <w:color w:val="222222"/>
                <w:sz w:val="20"/>
                <w:szCs w:val="20"/>
              </w:rPr>
            </w:pPr>
            <w:r w:rsidRPr="003D417F">
              <w:rPr>
                <w:rFonts w:ascii="Arial" w:hAnsi="Arial" w:cs="Arial"/>
                <w:sz w:val="20"/>
                <w:szCs w:val="20"/>
              </w:rPr>
              <w:t>by more than 1 500,00 EUR (for grants between 30 000,01 EUR and 50 000,00 EUR), or</w:t>
            </w:r>
          </w:p>
          <w:p w14:paraId="00000071" w14:textId="48F84D2B" w:rsidR="008E2EF9" w:rsidRPr="008E158B" w:rsidRDefault="007546FA" w:rsidP="002E14F6">
            <w:pPr>
              <w:numPr>
                <w:ilvl w:val="1"/>
                <w:numId w:val="1"/>
              </w:numPr>
              <w:pBdr>
                <w:top w:val="nil"/>
                <w:left w:val="nil"/>
                <w:bottom w:val="nil"/>
                <w:right w:val="nil"/>
                <w:between w:val="nil"/>
              </w:pBdr>
              <w:rPr>
                <w:rFonts w:ascii="Arial" w:eastAsia="Arial" w:hAnsi="Arial" w:cs="Arial"/>
                <w:color w:val="000000"/>
                <w:sz w:val="20"/>
                <w:szCs w:val="20"/>
              </w:rPr>
            </w:pPr>
            <w:r w:rsidRPr="003D417F">
              <w:rPr>
                <w:rFonts w:ascii="Arial" w:hAnsi="Arial" w:cs="Arial"/>
                <w:color w:val="222222"/>
                <w:sz w:val="20"/>
                <w:szCs w:val="20"/>
              </w:rPr>
              <w:t>by more than 2 000,00 EUR (for grants exceeding 50 000 EUR)</w:t>
            </w:r>
            <w:r w:rsidR="007422F5" w:rsidRPr="00E11AC1">
              <w:rPr>
                <w:rFonts w:ascii="Arial" w:eastAsia="Arial" w:hAnsi="Arial" w:cs="Arial"/>
                <w:color w:val="000000"/>
                <w:sz w:val="20"/>
                <w:szCs w:val="20"/>
              </w:rPr>
              <w:t>.</w:t>
            </w:r>
          </w:p>
        </w:tc>
        <w:tc>
          <w:tcPr>
            <w:tcW w:w="1414" w:type="dxa"/>
            <w:shd w:val="clear" w:color="auto" w:fill="auto"/>
          </w:tcPr>
          <w:p w14:paraId="00000072"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C / E / N.A.</w:t>
            </w:r>
          </w:p>
        </w:tc>
      </w:tr>
      <w:tr w:rsidR="008E2EF9" w:rsidRPr="00440D08" w14:paraId="5A51232A" w14:textId="77777777" w:rsidTr="008E2EF9">
        <w:trPr>
          <w:trHeight w:val="340"/>
        </w:trPr>
        <w:tc>
          <w:tcPr>
            <w:tcW w:w="993" w:type="dxa"/>
            <w:vMerge/>
            <w:shd w:val="clear" w:color="auto" w:fill="auto"/>
          </w:tcPr>
          <w:p w14:paraId="00000073"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shd w:val="clear" w:color="auto" w:fill="auto"/>
          </w:tcPr>
          <w:p w14:paraId="00000074"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00000075" w14:textId="13FCD594" w:rsidR="008E2EF9" w:rsidRPr="008E158B" w:rsidRDefault="008E2EF9" w:rsidP="002E14F6">
            <w:pPr>
              <w:numPr>
                <w:ilvl w:val="0"/>
                <w:numId w:val="1"/>
              </w:numPr>
              <w:pBdr>
                <w:top w:val="nil"/>
                <w:left w:val="nil"/>
                <w:bottom w:val="nil"/>
                <w:right w:val="nil"/>
                <w:between w:val="nil"/>
              </w:pBdr>
              <w:rPr>
                <w:rFonts w:ascii="Arial" w:eastAsia="Arial" w:hAnsi="Arial" w:cs="Arial"/>
                <w:color w:val="000000"/>
                <w:sz w:val="20"/>
                <w:szCs w:val="20"/>
              </w:rPr>
            </w:pPr>
            <w:r w:rsidRPr="00440D08">
              <w:rPr>
                <w:rFonts w:ascii="Arial" w:eastAsia="Arial" w:hAnsi="Arial" w:cs="Arial"/>
                <w:sz w:val="20"/>
                <w:szCs w:val="20"/>
              </w:rPr>
              <w:t xml:space="preserve">The cost declared under the specific cost category was consistent with the guidelines and activities performed and covered by the </w:t>
            </w:r>
            <w:r w:rsidR="004E64F4" w:rsidRPr="00440D08">
              <w:rPr>
                <w:rFonts w:ascii="Arial" w:eastAsia="Arial" w:hAnsi="Arial" w:cs="Arial"/>
                <w:sz w:val="20"/>
                <w:szCs w:val="20"/>
              </w:rPr>
              <w:t>Contract</w:t>
            </w:r>
            <w:r w:rsidRPr="00440D08">
              <w:rPr>
                <w:rFonts w:ascii="Arial" w:eastAsia="Arial" w:hAnsi="Arial" w:cs="Arial"/>
                <w:sz w:val="20"/>
                <w:szCs w:val="20"/>
              </w:rPr>
              <w:t>.</w:t>
            </w:r>
          </w:p>
        </w:tc>
        <w:tc>
          <w:tcPr>
            <w:tcW w:w="1414" w:type="dxa"/>
            <w:shd w:val="clear" w:color="auto" w:fill="auto"/>
          </w:tcPr>
          <w:p w14:paraId="00000076"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C / E / N.A.</w:t>
            </w:r>
          </w:p>
        </w:tc>
      </w:tr>
      <w:tr w:rsidR="008E2EF9" w:rsidRPr="00440D08" w14:paraId="75BED98C" w14:textId="77777777" w:rsidTr="008E2EF9">
        <w:trPr>
          <w:trHeight w:val="735"/>
        </w:trPr>
        <w:tc>
          <w:tcPr>
            <w:tcW w:w="993" w:type="dxa"/>
            <w:vMerge/>
            <w:shd w:val="clear" w:color="auto" w:fill="auto"/>
          </w:tcPr>
          <w:p w14:paraId="00000077"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shd w:val="clear" w:color="auto" w:fill="auto"/>
          </w:tcPr>
          <w:p w14:paraId="00000078"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00000079" w14:textId="77777777" w:rsidR="008E2EF9" w:rsidRPr="008E158B" w:rsidRDefault="008E2EF9" w:rsidP="002E14F6">
            <w:pPr>
              <w:numPr>
                <w:ilvl w:val="0"/>
                <w:numId w:val="1"/>
              </w:numPr>
              <w:pBdr>
                <w:top w:val="nil"/>
                <w:left w:val="nil"/>
                <w:bottom w:val="nil"/>
                <w:right w:val="nil"/>
                <w:between w:val="nil"/>
              </w:pBdr>
              <w:rPr>
                <w:rFonts w:ascii="Arial" w:eastAsia="Arial" w:hAnsi="Arial" w:cs="Arial"/>
                <w:color w:val="000000"/>
                <w:sz w:val="20"/>
                <w:szCs w:val="20"/>
              </w:rPr>
            </w:pPr>
            <w:r w:rsidRPr="008E158B">
              <w:rPr>
                <w:rFonts w:ascii="Arial" w:eastAsia="Arial" w:hAnsi="Arial" w:cs="Arial"/>
                <w:color w:val="000000"/>
                <w:sz w:val="20"/>
                <w:szCs w:val="20"/>
              </w:rPr>
              <w:t>The declared costs were incurred and paid by the Grantee as confirmed by the bank statement</w:t>
            </w:r>
            <w:r w:rsidRPr="00440D08">
              <w:t xml:space="preserve">.     </w:t>
            </w:r>
          </w:p>
        </w:tc>
        <w:tc>
          <w:tcPr>
            <w:tcW w:w="1414" w:type="dxa"/>
            <w:shd w:val="clear" w:color="auto" w:fill="auto"/>
          </w:tcPr>
          <w:p w14:paraId="0000007A"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C / E / N.A.</w:t>
            </w:r>
          </w:p>
        </w:tc>
      </w:tr>
      <w:tr w:rsidR="008E2EF9" w:rsidRPr="00440D08" w14:paraId="35ACC127" w14:textId="77777777" w:rsidTr="008E2EF9">
        <w:trPr>
          <w:trHeight w:val="577"/>
        </w:trPr>
        <w:tc>
          <w:tcPr>
            <w:tcW w:w="993" w:type="dxa"/>
            <w:vMerge/>
            <w:shd w:val="clear" w:color="auto" w:fill="auto"/>
          </w:tcPr>
          <w:p w14:paraId="0000007B"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shd w:val="clear" w:color="auto" w:fill="auto"/>
          </w:tcPr>
          <w:p w14:paraId="0000007C"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0000007D" w14:textId="77777777" w:rsidR="008E2EF9" w:rsidRPr="008E158B" w:rsidRDefault="008E2EF9" w:rsidP="002E14F6">
            <w:pPr>
              <w:numPr>
                <w:ilvl w:val="0"/>
                <w:numId w:val="1"/>
              </w:numPr>
              <w:pBdr>
                <w:top w:val="nil"/>
                <w:left w:val="nil"/>
                <w:bottom w:val="nil"/>
                <w:right w:val="nil"/>
                <w:between w:val="nil"/>
              </w:pBdr>
              <w:rPr>
                <w:rFonts w:ascii="Arial" w:eastAsia="Arial" w:hAnsi="Arial" w:cs="Arial"/>
                <w:color w:val="000000"/>
                <w:sz w:val="20"/>
                <w:szCs w:val="20"/>
              </w:rPr>
            </w:pPr>
            <w:r w:rsidRPr="008E158B">
              <w:rPr>
                <w:rFonts w:ascii="Arial" w:eastAsia="Arial" w:hAnsi="Arial" w:cs="Arial"/>
                <w:color w:val="000000"/>
                <w:sz w:val="20"/>
                <w:szCs w:val="20"/>
              </w:rPr>
              <w:t>All transactions were conducted only via bank transfer (non-cash). There were no cash transactions carried out in relation to the Grant expenditures by the Grantee</w:t>
            </w:r>
            <w:r w:rsidRPr="00440D08">
              <w:t>.</w:t>
            </w:r>
          </w:p>
        </w:tc>
        <w:tc>
          <w:tcPr>
            <w:tcW w:w="1414" w:type="dxa"/>
            <w:shd w:val="clear" w:color="auto" w:fill="auto"/>
          </w:tcPr>
          <w:p w14:paraId="0000007E"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C / E / N.A.</w:t>
            </w:r>
          </w:p>
        </w:tc>
      </w:tr>
      <w:tr w:rsidR="008E2EF9" w:rsidRPr="00440D08" w14:paraId="58E00B11" w14:textId="77777777" w:rsidTr="008E2EF9">
        <w:trPr>
          <w:trHeight w:val="577"/>
        </w:trPr>
        <w:tc>
          <w:tcPr>
            <w:tcW w:w="993" w:type="dxa"/>
            <w:vMerge/>
            <w:shd w:val="clear" w:color="auto" w:fill="auto"/>
          </w:tcPr>
          <w:p w14:paraId="0000007F"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shd w:val="clear" w:color="auto" w:fill="auto"/>
          </w:tcPr>
          <w:p w14:paraId="00000080"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00000081" w14:textId="6F7B7714" w:rsidR="008E2EF9" w:rsidRPr="00440D08" w:rsidRDefault="008E2EF9" w:rsidP="002E14F6">
            <w:pPr>
              <w:numPr>
                <w:ilvl w:val="0"/>
                <w:numId w:val="1"/>
              </w:numPr>
              <w:pBdr>
                <w:top w:val="nil"/>
                <w:left w:val="nil"/>
                <w:bottom w:val="nil"/>
                <w:right w:val="nil"/>
                <w:between w:val="nil"/>
              </w:pBdr>
              <w:rPr>
                <w:rFonts w:ascii="Arial" w:eastAsia="Arial" w:hAnsi="Arial" w:cs="Arial"/>
                <w:color w:val="000000"/>
                <w:sz w:val="20"/>
                <w:szCs w:val="20"/>
              </w:rPr>
            </w:pPr>
            <w:r w:rsidRPr="00440D08">
              <w:rPr>
                <w:rFonts w:ascii="Arial" w:eastAsia="Arial" w:hAnsi="Arial" w:cs="Arial"/>
                <w:color w:val="000000"/>
                <w:sz w:val="20"/>
                <w:szCs w:val="20"/>
              </w:rPr>
              <w:t>All publicly distributed printed materials (e.g. brochures, books, magazines, booklets, training materials, websites, digital works, etc.) which are part of the project's</w:t>
            </w:r>
            <w:r w:rsidRPr="00440D08">
              <w:rPr>
                <w:rFonts w:ascii="Arial" w:eastAsia="Arial" w:hAnsi="Arial" w:cs="Arial"/>
                <w:sz w:val="20"/>
                <w:szCs w:val="20"/>
              </w:rPr>
              <w:t xml:space="preserve"> </w:t>
            </w:r>
            <w:r w:rsidRPr="00440D08">
              <w:rPr>
                <w:rFonts w:ascii="Arial" w:eastAsia="Arial" w:hAnsi="Arial" w:cs="Arial"/>
                <w:color w:val="000000"/>
                <w:sz w:val="20"/>
                <w:szCs w:val="20"/>
              </w:rPr>
              <w:t xml:space="preserve">communication </w:t>
            </w:r>
            <w:r w:rsidRPr="00440D08">
              <w:rPr>
                <w:rFonts w:ascii="Arial" w:eastAsia="Arial" w:hAnsi="Arial" w:cs="Arial"/>
                <w:sz w:val="20"/>
                <w:szCs w:val="20"/>
              </w:rPr>
              <w:t>bear</w:t>
            </w:r>
            <w:r w:rsidRPr="00440D08">
              <w:rPr>
                <w:rFonts w:ascii="Arial" w:eastAsia="Arial" w:hAnsi="Arial" w:cs="Arial"/>
                <w:color w:val="000000"/>
                <w:sz w:val="20"/>
                <w:szCs w:val="20"/>
              </w:rPr>
              <w:t xml:space="preserve"> a reference of the promotion of the Fund and the Fund’s logo in line with the </w:t>
            </w:r>
            <w:r w:rsidRPr="00440D08">
              <w:rPr>
                <w:rFonts w:ascii="Arial" w:eastAsia="Arial" w:hAnsi="Arial" w:cs="Arial"/>
                <w:sz w:val="20"/>
                <w:szCs w:val="20"/>
              </w:rPr>
              <w:t>Logo and Acknowledgment Manual.</w:t>
            </w:r>
          </w:p>
        </w:tc>
        <w:tc>
          <w:tcPr>
            <w:tcW w:w="1414" w:type="dxa"/>
            <w:shd w:val="clear" w:color="auto" w:fill="auto"/>
          </w:tcPr>
          <w:p w14:paraId="00000082" w14:textId="3D487516" w:rsidR="008E2EF9" w:rsidRPr="00440D08" w:rsidRDefault="008E158B" w:rsidP="008E2EF9">
            <w:pPr>
              <w:rPr>
                <w:rFonts w:ascii="Arial" w:eastAsia="Arial" w:hAnsi="Arial" w:cs="Arial"/>
                <w:b/>
                <w:sz w:val="20"/>
                <w:szCs w:val="20"/>
              </w:rPr>
            </w:pPr>
            <w:r w:rsidRPr="00440D08">
              <w:rPr>
                <w:rFonts w:ascii="Arial" w:eastAsia="Arial" w:hAnsi="Arial" w:cs="Arial"/>
                <w:b/>
                <w:sz w:val="20"/>
                <w:szCs w:val="20"/>
              </w:rPr>
              <w:t>C / E / N.A.</w:t>
            </w:r>
          </w:p>
        </w:tc>
      </w:tr>
      <w:tr w:rsidR="008E2EF9" w:rsidRPr="00440D08" w14:paraId="26156FBB" w14:textId="77777777" w:rsidTr="008E2EF9">
        <w:trPr>
          <w:trHeight w:val="1340"/>
        </w:trPr>
        <w:tc>
          <w:tcPr>
            <w:tcW w:w="993" w:type="dxa"/>
            <w:vMerge/>
            <w:shd w:val="clear" w:color="auto" w:fill="auto"/>
          </w:tcPr>
          <w:p w14:paraId="00000083"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shd w:val="clear" w:color="auto" w:fill="auto"/>
          </w:tcPr>
          <w:p w14:paraId="00000084"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00000085" w14:textId="77777777" w:rsidR="008E2EF9" w:rsidRPr="00440D08" w:rsidRDefault="008E2EF9" w:rsidP="002E14F6">
            <w:pPr>
              <w:numPr>
                <w:ilvl w:val="0"/>
                <w:numId w:val="1"/>
              </w:numPr>
              <w:pBdr>
                <w:top w:val="nil"/>
                <w:left w:val="nil"/>
                <w:bottom w:val="nil"/>
                <w:right w:val="nil"/>
                <w:between w:val="nil"/>
              </w:pBdr>
              <w:rPr>
                <w:rFonts w:ascii="Arial" w:eastAsia="Arial" w:hAnsi="Arial" w:cs="Arial"/>
                <w:color w:val="000000"/>
                <w:sz w:val="20"/>
                <w:szCs w:val="20"/>
              </w:rPr>
            </w:pPr>
            <w:r w:rsidRPr="00440D08">
              <w:rPr>
                <w:rFonts w:ascii="Arial" w:eastAsia="Arial" w:hAnsi="Arial" w:cs="Arial"/>
                <w:color w:val="000000"/>
                <w:sz w:val="20"/>
                <w:szCs w:val="20"/>
              </w:rPr>
              <w:t>The nature of the declared costs was consistent with the cost category and no overheads were claimed as part of this cost category.</w:t>
            </w:r>
          </w:p>
        </w:tc>
        <w:tc>
          <w:tcPr>
            <w:tcW w:w="1414" w:type="dxa"/>
            <w:shd w:val="clear" w:color="auto" w:fill="auto"/>
          </w:tcPr>
          <w:p w14:paraId="00000086" w14:textId="77777777" w:rsidR="008E2EF9" w:rsidRPr="00440D08" w:rsidRDefault="008E2EF9" w:rsidP="008E2EF9">
            <w:pPr>
              <w:rPr>
                <w:rFonts w:ascii="Arial" w:eastAsia="Arial" w:hAnsi="Arial" w:cs="Arial"/>
                <w:i/>
                <w:sz w:val="20"/>
                <w:szCs w:val="20"/>
                <w:shd w:val="clear" w:color="auto" w:fill="F6B26B"/>
              </w:rPr>
            </w:pPr>
            <w:r w:rsidRPr="00440D08">
              <w:rPr>
                <w:rFonts w:ascii="Arial" w:eastAsia="Arial" w:hAnsi="Arial" w:cs="Arial"/>
                <w:b/>
                <w:sz w:val="20"/>
                <w:szCs w:val="20"/>
              </w:rPr>
              <w:t>C / E / N.A.</w:t>
            </w:r>
          </w:p>
        </w:tc>
      </w:tr>
      <w:tr w:rsidR="008E2EF9" w:rsidRPr="00440D08" w14:paraId="279F4ABD" w14:textId="77777777" w:rsidTr="008E2EF9">
        <w:trPr>
          <w:trHeight w:val="574"/>
        </w:trPr>
        <w:tc>
          <w:tcPr>
            <w:tcW w:w="993" w:type="dxa"/>
            <w:vMerge/>
            <w:shd w:val="clear" w:color="auto" w:fill="auto"/>
          </w:tcPr>
          <w:p w14:paraId="00000087"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i/>
                <w:sz w:val="20"/>
                <w:szCs w:val="20"/>
                <w:shd w:val="clear" w:color="auto" w:fill="F6B26B"/>
              </w:rPr>
            </w:pPr>
          </w:p>
        </w:tc>
        <w:tc>
          <w:tcPr>
            <w:tcW w:w="6945" w:type="dxa"/>
            <w:vMerge/>
            <w:shd w:val="clear" w:color="auto" w:fill="auto"/>
          </w:tcPr>
          <w:p w14:paraId="00000088"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i/>
                <w:sz w:val="20"/>
                <w:szCs w:val="20"/>
                <w:shd w:val="clear" w:color="auto" w:fill="F6B26B"/>
              </w:rPr>
            </w:pPr>
          </w:p>
        </w:tc>
        <w:tc>
          <w:tcPr>
            <w:tcW w:w="5103" w:type="dxa"/>
            <w:shd w:val="clear" w:color="auto" w:fill="auto"/>
          </w:tcPr>
          <w:p w14:paraId="00000089" w14:textId="75CF5EDD" w:rsidR="008E2EF9" w:rsidRPr="008E158B" w:rsidRDefault="008E2EF9" w:rsidP="002E14F6">
            <w:pPr>
              <w:numPr>
                <w:ilvl w:val="0"/>
                <w:numId w:val="1"/>
              </w:numPr>
              <w:pBdr>
                <w:top w:val="nil"/>
                <w:left w:val="nil"/>
                <w:bottom w:val="nil"/>
                <w:right w:val="nil"/>
                <w:between w:val="nil"/>
              </w:pBdr>
              <w:rPr>
                <w:rFonts w:ascii="Arial" w:eastAsia="Arial" w:hAnsi="Arial" w:cs="Arial"/>
                <w:color w:val="000000"/>
                <w:sz w:val="20"/>
                <w:szCs w:val="20"/>
              </w:rPr>
            </w:pPr>
            <w:r w:rsidRPr="008E158B">
              <w:rPr>
                <w:rFonts w:ascii="Arial" w:eastAsia="Arial" w:hAnsi="Arial" w:cs="Arial"/>
                <w:color w:val="000000"/>
                <w:sz w:val="20"/>
                <w:szCs w:val="20"/>
              </w:rPr>
              <w:t xml:space="preserve">The following minimum description is listed in the Financial Statement: </w:t>
            </w:r>
          </w:p>
          <w:p w14:paraId="0000008A" w14:textId="77777777" w:rsidR="008E2EF9" w:rsidRPr="008E158B" w:rsidRDefault="008E2EF9" w:rsidP="008E2EF9">
            <w:pPr>
              <w:pBdr>
                <w:top w:val="nil"/>
                <w:left w:val="nil"/>
                <w:bottom w:val="nil"/>
                <w:right w:val="nil"/>
                <w:between w:val="nil"/>
              </w:pBdr>
              <w:ind w:left="720"/>
              <w:rPr>
                <w:rFonts w:ascii="Arial" w:eastAsia="Arial" w:hAnsi="Arial" w:cs="Arial"/>
                <w:color w:val="000000"/>
                <w:sz w:val="20"/>
                <w:szCs w:val="20"/>
              </w:rPr>
            </w:pPr>
            <w:r w:rsidRPr="008E158B">
              <w:rPr>
                <w:rFonts w:ascii="Arial" w:eastAsia="Arial" w:hAnsi="Arial" w:cs="Arial"/>
                <w:b/>
                <w:color w:val="000000"/>
                <w:sz w:val="20"/>
                <w:szCs w:val="20"/>
              </w:rPr>
              <w:t>Printing costs</w:t>
            </w:r>
            <w:r w:rsidRPr="008E158B">
              <w:rPr>
                <w:rFonts w:ascii="Arial" w:eastAsia="Arial" w:hAnsi="Arial" w:cs="Arial"/>
                <w:color w:val="000000"/>
                <w:sz w:val="20"/>
                <w:szCs w:val="20"/>
              </w:rPr>
              <w:t>: Description, number of standard pages, volume (number of copies)</w:t>
            </w:r>
          </w:p>
          <w:p w14:paraId="0000008B" w14:textId="77777777" w:rsidR="008E2EF9" w:rsidRPr="008E158B" w:rsidRDefault="008E2EF9" w:rsidP="008E2EF9">
            <w:pPr>
              <w:pBdr>
                <w:top w:val="nil"/>
                <w:left w:val="nil"/>
                <w:bottom w:val="nil"/>
                <w:right w:val="nil"/>
                <w:between w:val="nil"/>
              </w:pBdr>
              <w:ind w:left="720"/>
              <w:rPr>
                <w:rFonts w:ascii="Arial" w:eastAsia="Arial" w:hAnsi="Arial" w:cs="Arial"/>
                <w:color w:val="000000"/>
                <w:sz w:val="20"/>
                <w:szCs w:val="20"/>
              </w:rPr>
            </w:pPr>
            <w:r w:rsidRPr="008E158B">
              <w:rPr>
                <w:rFonts w:ascii="Arial" w:eastAsia="Arial" w:hAnsi="Arial" w:cs="Arial"/>
                <w:b/>
                <w:color w:val="000000"/>
                <w:sz w:val="20"/>
                <w:szCs w:val="20"/>
              </w:rPr>
              <w:t>Graphic design</w:t>
            </w:r>
            <w:r w:rsidRPr="008E158B">
              <w:rPr>
                <w:rFonts w:ascii="Arial" w:eastAsia="Arial" w:hAnsi="Arial" w:cs="Arial"/>
                <w:color w:val="000000"/>
                <w:sz w:val="20"/>
                <w:szCs w:val="20"/>
              </w:rPr>
              <w:t>: Description of work/number of standard pages</w:t>
            </w:r>
          </w:p>
          <w:p w14:paraId="0000008C" w14:textId="77777777" w:rsidR="008E2EF9" w:rsidRPr="008E158B" w:rsidRDefault="008E2EF9" w:rsidP="008E2EF9">
            <w:pPr>
              <w:pBdr>
                <w:top w:val="nil"/>
                <w:left w:val="nil"/>
                <w:bottom w:val="nil"/>
                <w:right w:val="nil"/>
                <w:between w:val="nil"/>
              </w:pBdr>
              <w:ind w:left="720"/>
              <w:rPr>
                <w:rFonts w:ascii="Arial" w:eastAsia="Arial" w:hAnsi="Arial" w:cs="Arial"/>
                <w:color w:val="000000"/>
                <w:sz w:val="20"/>
                <w:szCs w:val="20"/>
              </w:rPr>
            </w:pPr>
            <w:r w:rsidRPr="008E158B">
              <w:rPr>
                <w:rFonts w:ascii="Arial" w:eastAsia="Arial" w:hAnsi="Arial" w:cs="Arial"/>
                <w:b/>
                <w:color w:val="000000"/>
                <w:sz w:val="20"/>
                <w:szCs w:val="20"/>
              </w:rPr>
              <w:t>Publishing costs</w:t>
            </w:r>
            <w:r w:rsidRPr="008E158B">
              <w:rPr>
                <w:rFonts w:ascii="Arial" w:eastAsia="Arial" w:hAnsi="Arial" w:cs="Arial"/>
                <w:color w:val="000000"/>
                <w:sz w:val="20"/>
                <w:szCs w:val="20"/>
              </w:rPr>
              <w:t>: Description of work, amount of material covered (number of pages, number of posts)</w:t>
            </w:r>
          </w:p>
        </w:tc>
        <w:tc>
          <w:tcPr>
            <w:tcW w:w="1414" w:type="dxa"/>
            <w:shd w:val="clear" w:color="auto" w:fill="auto"/>
          </w:tcPr>
          <w:p w14:paraId="0000008D" w14:textId="1D23AB31" w:rsidR="008E2EF9" w:rsidRPr="00440D08" w:rsidRDefault="008E2EF9" w:rsidP="008E2EF9">
            <w:pPr>
              <w:rPr>
                <w:rFonts w:ascii="Arial" w:eastAsia="Arial" w:hAnsi="Arial" w:cs="Arial"/>
                <w:sz w:val="20"/>
                <w:szCs w:val="20"/>
                <w:shd w:val="clear" w:color="auto" w:fill="F6B26B"/>
              </w:rPr>
            </w:pPr>
            <w:r w:rsidRPr="00440D08">
              <w:rPr>
                <w:rFonts w:ascii="Arial" w:eastAsia="Arial" w:hAnsi="Arial" w:cs="Arial"/>
                <w:b/>
                <w:sz w:val="20"/>
                <w:szCs w:val="20"/>
              </w:rPr>
              <w:t>C / E / N.A.</w:t>
            </w:r>
          </w:p>
        </w:tc>
      </w:tr>
      <w:tr w:rsidR="008E2EF9" w:rsidRPr="00440D08" w14:paraId="754DA54C" w14:textId="77777777" w:rsidTr="008E2EF9">
        <w:trPr>
          <w:trHeight w:val="459"/>
        </w:trPr>
        <w:tc>
          <w:tcPr>
            <w:tcW w:w="993" w:type="dxa"/>
            <w:vMerge/>
            <w:shd w:val="clear" w:color="auto" w:fill="auto"/>
          </w:tcPr>
          <w:p w14:paraId="0000009A"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sz w:val="20"/>
                <w:szCs w:val="20"/>
                <w:shd w:val="clear" w:color="auto" w:fill="F6B26B"/>
              </w:rPr>
            </w:pPr>
          </w:p>
        </w:tc>
        <w:tc>
          <w:tcPr>
            <w:tcW w:w="6945" w:type="dxa"/>
            <w:vMerge w:val="restart"/>
            <w:shd w:val="clear" w:color="auto" w:fill="auto"/>
          </w:tcPr>
          <w:p w14:paraId="0000009B"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A.2 RENT AND RELATED TECHNICAL SERVICES</w:t>
            </w:r>
          </w:p>
          <w:p w14:paraId="0000009C" w14:textId="77777777" w:rsidR="008E2EF9" w:rsidRPr="00440D08" w:rsidRDefault="008E2EF9" w:rsidP="008E2EF9">
            <w:pPr>
              <w:rPr>
                <w:rFonts w:ascii="Arial" w:eastAsia="Arial" w:hAnsi="Arial" w:cs="Arial"/>
                <w:sz w:val="20"/>
                <w:szCs w:val="20"/>
              </w:rPr>
            </w:pPr>
          </w:p>
          <w:p w14:paraId="0000009D" w14:textId="77777777" w:rsidR="008E2EF9" w:rsidRPr="00440D08" w:rsidRDefault="008E2EF9" w:rsidP="008E2EF9">
            <w:pPr>
              <w:rPr>
                <w:rFonts w:ascii="Arial" w:eastAsia="Arial" w:hAnsi="Arial" w:cs="Arial"/>
                <w:sz w:val="20"/>
                <w:szCs w:val="20"/>
              </w:rPr>
            </w:pPr>
            <w:r w:rsidRPr="00440D08">
              <w:rPr>
                <w:rFonts w:ascii="Arial" w:eastAsia="Arial" w:hAnsi="Arial" w:cs="Arial"/>
                <w:sz w:val="20"/>
                <w:szCs w:val="20"/>
              </w:rPr>
              <w:t xml:space="preserve">Rent and related technical services </w:t>
            </w:r>
            <w:proofErr w:type="gramStart"/>
            <w:r w:rsidRPr="00440D08">
              <w:rPr>
                <w:rFonts w:ascii="Arial" w:eastAsia="Arial" w:hAnsi="Arial" w:cs="Arial"/>
                <w:sz w:val="20"/>
                <w:szCs w:val="20"/>
              </w:rPr>
              <w:t>consists</w:t>
            </w:r>
            <w:proofErr w:type="gramEnd"/>
            <w:r w:rsidRPr="00440D08">
              <w:rPr>
                <w:rFonts w:ascii="Arial" w:eastAsia="Arial" w:hAnsi="Arial" w:cs="Arial"/>
                <w:sz w:val="20"/>
                <w:szCs w:val="20"/>
              </w:rPr>
              <w:t xml:space="preserve"> of the following costs:</w:t>
            </w:r>
          </w:p>
          <w:p w14:paraId="0000009E" w14:textId="77777777" w:rsidR="008E2EF9" w:rsidRPr="00440D08" w:rsidRDefault="008E2EF9" w:rsidP="008E2EF9">
            <w:pPr>
              <w:rPr>
                <w:rFonts w:ascii="Arial" w:eastAsia="Arial" w:hAnsi="Arial" w:cs="Arial"/>
                <w:sz w:val="20"/>
                <w:szCs w:val="20"/>
              </w:rPr>
            </w:pPr>
            <w:r w:rsidRPr="00440D08">
              <w:rPr>
                <w:rFonts w:ascii="Arial" w:eastAsia="Arial" w:hAnsi="Arial" w:cs="Arial"/>
                <w:b/>
                <w:sz w:val="20"/>
                <w:szCs w:val="20"/>
              </w:rPr>
              <w:t>Rental costs</w:t>
            </w:r>
            <w:r w:rsidRPr="00440D08">
              <w:rPr>
                <w:rFonts w:ascii="Arial" w:eastAsia="Arial" w:hAnsi="Arial" w:cs="Arial"/>
                <w:sz w:val="20"/>
                <w:szCs w:val="20"/>
              </w:rPr>
              <w:t xml:space="preserve"> - Rent of conference rooms, or other venues relevant to the project events</w:t>
            </w:r>
          </w:p>
          <w:p w14:paraId="0000009F" w14:textId="77777777" w:rsidR="008E2EF9" w:rsidRPr="00440D08" w:rsidRDefault="008E2EF9" w:rsidP="008E2EF9">
            <w:pPr>
              <w:rPr>
                <w:rFonts w:ascii="Arial" w:eastAsia="Arial" w:hAnsi="Arial" w:cs="Arial"/>
                <w:sz w:val="20"/>
                <w:szCs w:val="20"/>
              </w:rPr>
            </w:pPr>
          </w:p>
          <w:p w14:paraId="000000A0" w14:textId="77777777" w:rsidR="008E2EF9" w:rsidRPr="00440D08" w:rsidRDefault="008E2EF9" w:rsidP="008E2EF9">
            <w:pPr>
              <w:rPr>
                <w:rFonts w:ascii="Arial" w:eastAsia="Arial" w:hAnsi="Arial" w:cs="Arial"/>
                <w:sz w:val="20"/>
                <w:szCs w:val="20"/>
              </w:rPr>
            </w:pPr>
            <w:r w:rsidRPr="00440D08">
              <w:rPr>
                <w:rFonts w:ascii="Arial" w:eastAsia="Arial" w:hAnsi="Arial" w:cs="Arial"/>
                <w:b/>
                <w:sz w:val="20"/>
                <w:szCs w:val="20"/>
              </w:rPr>
              <w:lastRenderedPageBreak/>
              <w:t>Related technical services</w:t>
            </w:r>
            <w:r w:rsidRPr="00440D08">
              <w:rPr>
                <w:rFonts w:ascii="Arial" w:eastAsia="Arial" w:hAnsi="Arial" w:cs="Arial"/>
                <w:sz w:val="20"/>
                <w:szCs w:val="20"/>
              </w:rPr>
              <w:t xml:space="preserve"> - Rent of sound and conference equipment and fees for technical and supporting services, e.g. soundman, IT support (including website creation and technical maintenance), rescue and security services, first aid </w:t>
            </w:r>
            <w:proofErr w:type="gramStart"/>
            <w:r w:rsidRPr="00440D08">
              <w:rPr>
                <w:rFonts w:ascii="Arial" w:eastAsia="Arial" w:hAnsi="Arial" w:cs="Arial"/>
                <w:sz w:val="20"/>
                <w:szCs w:val="20"/>
              </w:rPr>
              <w:t>services;</w:t>
            </w:r>
            <w:proofErr w:type="gramEnd"/>
          </w:p>
          <w:p w14:paraId="000000A1" w14:textId="77777777" w:rsidR="008E2EF9" w:rsidRPr="00440D08" w:rsidRDefault="008E2EF9" w:rsidP="008E2EF9">
            <w:pPr>
              <w:rPr>
                <w:rFonts w:ascii="Arial" w:eastAsia="Arial" w:hAnsi="Arial" w:cs="Arial"/>
                <w:sz w:val="20"/>
                <w:szCs w:val="20"/>
              </w:rPr>
            </w:pPr>
          </w:p>
          <w:p w14:paraId="000000A2" w14:textId="77777777" w:rsidR="008E2EF9" w:rsidRPr="00440D08" w:rsidRDefault="008E2EF9" w:rsidP="008E2EF9">
            <w:pPr>
              <w:rPr>
                <w:rFonts w:ascii="Arial" w:eastAsia="Arial" w:hAnsi="Arial" w:cs="Arial"/>
                <w:i/>
                <w:sz w:val="20"/>
                <w:szCs w:val="20"/>
              </w:rPr>
            </w:pPr>
            <w:r w:rsidRPr="00440D08">
              <w:rPr>
                <w:rFonts w:ascii="Arial" w:eastAsia="Arial" w:hAnsi="Arial" w:cs="Arial"/>
                <w:i/>
                <w:sz w:val="20"/>
                <w:szCs w:val="20"/>
              </w:rPr>
              <w:t>Examples of NON-ELIGIBLE costs</w:t>
            </w:r>
            <w:r w:rsidRPr="00440D08">
              <w:rPr>
                <w:rFonts w:ascii="Arial" w:eastAsia="Arial" w:hAnsi="Arial" w:cs="Arial"/>
                <w:sz w:val="20"/>
                <w:szCs w:val="20"/>
              </w:rPr>
              <w:t xml:space="preserve">: Rent of offices of the grantee or project partners eligible within </w:t>
            </w:r>
            <w:r w:rsidRPr="00440D08">
              <w:rPr>
                <w:rFonts w:ascii="Arial" w:eastAsia="Arial" w:hAnsi="Arial" w:cs="Arial"/>
                <w:i/>
                <w:sz w:val="20"/>
                <w:szCs w:val="20"/>
              </w:rPr>
              <w:t>F.1 Overheads</w:t>
            </w:r>
            <w:r w:rsidRPr="00440D08">
              <w:rPr>
                <w:rFonts w:ascii="Arial" w:eastAsia="Arial" w:hAnsi="Arial" w:cs="Arial"/>
                <w:sz w:val="20"/>
                <w:szCs w:val="20"/>
              </w:rPr>
              <w:t>; catering eligible within</w:t>
            </w:r>
            <w:r w:rsidRPr="00440D08">
              <w:rPr>
                <w:rFonts w:ascii="Arial" w:eastAsia="Arial" w:hAnsi="Arial" w:cs="Arial"/>
                <w:i/>
                <w:sz w:val="20"/>
                <w:szCs w:val="20"/>
              </w:rPr>
              <w:t xml:space="preserve"> C.1 Accommodation and board</w:t>
            </w:r>
            <w:r w:rsidRPr="00440D08">
              <w:rPr>
                <w:rFonts w:ascii="Arial" w:eastAsia="Arial" w:hAnsi="Arial" w:cs="Arial"/>
                <w:sz w:val="20"/>
                <w:szCs w:val="20"/>
              </w:rPr>
              <w:t xml:space="preserve">; web-hosting services, copyright, and license fees eligible within </w:t>
            </w:r>
            <w:r w:rsidRPr="00440D08">
              <w:rPr>
                <w:rFonts w:ascii="Arial" w:eastAsia="Arial" w:hAnsi="Arial" w:cs="Arial"/>
                <w:i/>
                <w:sz w:val="20"/>
                <w:szCs w:val="20"/>
              </w:rPr>
              <w:t>E.1 Copyright, licenses, and fees</w:t>
            </w:r>
            <w:r w:rsidRPr="00440D08">
              <w:rPr>
                <w:rFonts w:ascii="Arial" w:eastAsia="Arial" w:hAnsi="Arial" w:cs="Arial"/>
                <w:sz w:val="20"/>
                <w:szCs w:val="20"/>
              </w:rPr>
              <w:t xml:space="preserve">; photographer and cameraman eligible within </w:t>
            </w:r>
            <w:r w:rsidRPr="00440D08">
              <w:rPr>
                <w:rFonts w:ascii="Arial" w:eastAsia="Arial" w:hAnsi="Arial" w:cs="Arial"/>
                <w:i/>
                <w:sz w:val="20"/>
                <w:szCs w:val="20"/>
              </w:rPr>
              <w:t>A.5 Promotional costs</w:t>
            </w:r>
            <w:r w:rsidRPr="00440D08">
              <w:rPr>
                <w:rFonts w:ascii="Arial" w:eastAsia="Arial" w:hAnsi="Arial" w:cs="Arial"/>
                <w:sz w:val="20"/>
                <w:szCs w:val="20"/>
              </w:rPr>
              <w:t xml:space="preserve">; car/bus rent eligible within </w:t>
            </w:r>
            <w:r w:rsidRPr="00440D08">
              <w:rPr>
                <w:rFonts w:ascii="Arial" w:eastAsia="Arial" w:hAnsi="Arial" w:cs="Arial"/>
                <w:i/>
                <w:sz w:val="20"/>
                <w:szCs w:val="20"/>
              </w:rPr>
              <w:t>C.2 Transportation and delivery</w:t>
            </w:r>
            <w:r w:rsidRPr="00440D08">
              <w:rPr>
                <w:rFonts w:ascii="Arial" w:eastAsia="Arial" w:hAnsi="Arial" w:cs="Arial"/>
                <w:sz w:val="20"/>
                <w:szCs w:val="20"/>
              </w:rPr>
              <w:t xml:space="preserve">; rent of interpretation equipment eligible within </w:t>
            </w:r>
            <w:r w:rsidRPr="00440D08">
              <w:rPr>
                <w:rFonts w:ascii="Arial" w:eastAsia="Arial" w:hAnsi="Arial" w:cs="Arial"/>
                <w:i/>
                <w:sz w:val="20"/>
                <w:szCs w:val="20"/>
              </w:rPr>
              <w:t>A.3 Translation and interpreting costs</w:t>
            </w:r>
          </w:p>
          <w:p w14:paraId="000000A3" w14:textId="77777777" w:rsidR="008E2EF9" w:rsidRPr="00440D08" w:rsidRDefault="008E2EF9" w:rsidP="008E2EF9">
            <w:pPr>
              <w:rPr>
                <w:rFonts w:ascii="Arial" w:eastAsia="Arial" w:hAnsi="Arial" w:cs="Arial"/>
                <w:b/>
                <w:sz w:val="20"/>
                <w:szCs w:val="20"/>
              </w:rPr>
            </w:pPr>
          </w:p>
        </w:tc>
        <w:tc>
          <w:tcPr>
            <w:tcW w:w="5103" w:type="dxa"/>
            <w:shd w:val="clear" w:color="auto" w:fill="auto"/>
          </w:tcPr>
          <w:p w14:paraId="000000A4" w14:textId="77777777" w:rsidR="008E2EF9" w:rsidRPr="00440D08" w:rsidRDefault="008E2EF9" w:rsidP="002E14F6">
            <w:pPr>
              <w:numPr>
                <w:ilvl w:val="0"/>
                <w:numId w:val="1"/>
              </w:numPr>
              <w:rPr>
                <w:rFonts w:ascii="Arial" w:eastAsia="Arial" w:hAnsi="Arial" w:cs="Arial"/>
                <w:sz w:val="20"/>
                <w:szCs w:val="20"/>
              </w:rPr>
            </w:pPr>
            <w:r w:rsidRPr="00440D08">
              <w:rPr>
                <w:rFonts w:ascii="Arial" w:eastAsia="Arial" w:hAnsi="Arial" w:cs="Arial"/>
                <w:sz w:val="20"/>
                <w:szCs w:val="20"/>
              </w:rPr>
              <w:lastRenderedPageBreak/>
              <w:t>The Grantee was able to provide all original or scanned financial documents as relevant and accurate supporting evidence.</w:t>
            </w:r>
          </w:p>
        </w:tc>
        <w:tc>
          <w:tcPr>
            <w:tcW w:w="1414" w:type="dxa"/>
            <w:shd w:val="clear" w:color="auto" w:fill="auto"/>
          </w:tcPr>
          <w:p w14:paraId="000000A5"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C / E / N.A.</w:t>
            </w:r>
          </w:p>
        </w:tc>
      </w:tr>
      <w:tr w:rsidR="008E2EF9" w:rsidRPr="00440D08" w14:paraId="3ECB46C2" w14:textId="77777777" w:rsidTr="008E2EF9">
        <w:trPr>
          <w:trHeight w:val="459"/>
        </w:trPr>
        <w:tc>
          <w:tcPr>
            <w:tcW w:w="993" w:type="dxa"/>
            <w:vMerge/>
            <w:shd w:val="clear" w:color="auto" w:fill="auto"/>
          </w:tcPr>
          <w:p w14:paraId="000000A6"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shd w:val="clear" w:color="auto" w:fill="auto"/>
          </w:tcPr>
          <w:p w14:paraId="000000A7"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000000A8" w14:textId="2F773461" w:rsidR="008E2EF9" w:rsidRPr="00440D08" w:rsidRDefault="008E2EF9" w:rsidP="002E14F6">
            <w:pPr>
              <w:numPr>
                <w:ilvl w:val="0"/>
                <w:numId w:val="1"/>
              </w:numPr>
              <w:pBdr>
                <w:top w:val="nil"/>
                <w:left w:val="nil"/>
                <w:bottom w:val="nil"/>
                <w:right w:val="nil"/>
                <w:between w:val="nil"/>
              </w:pBdr>
              <w:rPr>
                <w:rFonts w:ascii="Arial" w:eastAsia="Arial" w:hAnsi="Arial" w:cs="Arial"/>
                <w:color w:val="000000"/>
                <w:sz w:val="20"/>
                <w:szCs w:val="20"/>
              </w:rPr>
            </w:pPr>
            <w:r w:rsidRPr="00440D08">
              <w:rPr>
                <w:rFonts w:ascii="Arial" w:eastAsia="Arial" w:hAnsi="Arial" w:cs="Arial"/>
                <w:color w:val="000000"/>
                <w:sz w:val="20"/>
                <w:szCs w:val="20"/>
              </w:rPr>
              <w:t xml:space="preserve">The use of claimed costs was foreseen in the Annex to the </w:t>
            </w:r>
            <w:r w:rsidR="004E64F4" w:rsidRPr="00440D08">
              <w:rPr>
                <w:rFonts w:ascii="Arial" w:eastAsia="Arial" w:hAnsi="Arial" w:cs="Arial"/>
                <w:color w:val="000000"/>
                <w:sz w:val="20"/>
                <w:szCs w:val="20"/>
              </w:rPr>
              <w:t>Contract</w:t>
            </w:r>
            <w:r w:rsidRPr="00440D08">
              <w:rPr>
                <w:rFonts w:ascii="Arial" w:eastAsia="Arial" w:hAnsi="Arial" w:cs="Arial"/>
                <w:color w:val="000000"/>
                <w:sz w:val="20"/>
                <w:szCs w:val="20"/>
              </w:rPr>
              <w:t>.</w:t>
            </w:r>
          </w:p>
        </w:tc>
        <w:tc>
          <w:tcPr>
            <w:tcW w:w="1414" w:type="dxa"/>
            <w:shd w:val="clear" w:color="auto" w:fill="auto"/>
          </w:tcPr>
          <w:p w14:paraId="000000A9"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C / E / N.A.</w:t>
            </w:r>
          </w:p>
        </w:tc>
      </w:tr>
      <w:tr w:rsidR="008E2EF9" w:rsidRPr="00440D08" w14:paraId="33444A6D" w14:textId="77777777" w:rsidTr="008E2EF9">
        <w:trPr>
          <w:trHeight w:val="459"/>
        </w:trPr>
        <w:tc>
          <w:tcPr>
            <w:tcW w:w="993" w:type="dxa"/>
            <w:vMerge/>
            <w:shd w:val="clear" w:color="auto" w:fill="auto"/>
          </w:tcPr>
          <w:p w14:paraId="000000AA"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shd w:val="clear" w:color="auto" w:fill="auto"/>
          </w:tcPr>
          <w:p w14:paraId="000000AB"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6B861818" w14:textId="296CE993" w:rsidR="007546FA" w:rsidRPr="002E14F6" w:rsidRDefault="007546FA" w:rsidP="002E14F6">
            <w:pPr>
              <w:pStyle w:val="ListParagraph"/>
              <w:numPr>
                <w:ilvl w:val="0"/>
                <w:numId w:val="1"/>
              </w:numPr>
              <w:shd w:val="clear" w:color="auto" w:fill="FFFFFF"/>
              <w:rPr>
                <w:rFonts w:ascii="Arial" w:hAnsi="Arial" w:cs="Arial"/>
                <w:color w:val="222222"/>
                <w:sz w:val="20"/>
                <w:szCs w:val="20"/>
              </w:rPr>
            </w:pPr>
            <w:r w:rsidRPr="002E14F6">
              <w:rPr>
                <w:rFonts w:ascii="Arial" w:hAnsi="Arial" w:cs="Arial"/>
                <w:color w:val="000000"/>
                <w:sz w:val="20"/>
                <w:szCs w:val="20"/>
              </w:rPr>
              <w:t xml:space="preserve">In case of changes in the contracted individual budget categories as listed below (in this </w:t>
            </w:r>
            <w:r w:rsidR="007F38C1">
              <w:rPr>
                <w:rFonts w:ascii="Arial" w:hAnsi="Arial" w:cs="Arial"/>
                <w:color w:val="000000"/>
                <w:sz w:val="20"/>
                <w:szCs w:val="20"/>
              </w:rPr>
              <w:lastRenderedPageBreak/>
              <w:t>standard factual finding</w:t>
            </w:r>
            <w:r w:rsidRPr="002E14F6">
              <w:rPr>
                <w:rFonts w:ascii="Arial" w:hAnsi="Arial" w:cs="Arial"/>
                <w:color w:val="000000"/>
                <w:sz w:val="20"/>
                <w:szCs w:val="20"/>
              </w:rPr>
              <w:t>), there was prior approval of the statutory representative of the Fund (without the approval of the Fund the Grant may not be used to cover such changed expenses exceeding the amount qualified in the budget). An approval is necessary in case the costs claimed exceed the amount agreed in the </w:t>
            </w:r>
            <w:r w:rsidRPr="002E14F6">
              <w:rPr>
                <w:rFonts w:ascii="Arial" w:hAnsi="Arial" w:cs="Arial"/>
                <w:color w:val="222222"/>
                <w:sz w:val="20"/>
                <w:szCs w:val="20"/>
              </w:rPr>
              <w:t>Contrac</w:t>
            </w:r>
            <w:r w:rsidRPr="002E14F6">
              <w:rPr>
                <w:rFonts w:ascii="Arial" w:hAnsi="Arial" w:cs="Arial"/>
                <w:color w:val="000000"/>
                <w:sz w:val="20"/>
                <w:szCs w:val="20"/>
              </w:rPr>
              <w:t>t by:</w:t>
            </w:r>
          </w:p>
          <w:p w14:paraId="12574DB4" w14:textId="77777777" w:rsidR="007546FA" w:rsidRPr="003D417F" w:rsidRDefault="007546FA" w:rsidP="002E14F6">
            <w:pPr>
              <w:pStyle w:val="ListParagraph"/>
              <w:numPr>
                <w:ilvl w:val="1"/>
                <w:numId w:val="1"/>
              </w:numPr>
              <w:shd w:val="clear" w:color="auto" w:fill="FFFFFF"/>
              <w:rPr>
                <w:rFonts w:ascii="Arial" w:hAnsi="Arial" w:cs="Arial"/>
                <w:color w:val="222222"/>
                <w:sz w:val="20"/>
                <w:szCs w:val="20"/>
              </w:rPr>
            </w:pPr>
            <w:r w:rsidRPr="003D417F">
              <w:rPr>
                <w:rFonts w:ascii="Arial" w:hAnsi="Arial" w:cs="Arial"/>
                <w:color w:val="000000"/>
                <w:sz w:val="20"/>
                <w:szCs w:val="20"/>
              </w:rPr>
              <w:t>more than 500,00 EUR (for grants of maximum 10 000,00 EUR), or</w:t>
            </w:r>
          </w:p>
          <w:p w14:paraId="3A4CA4F8" w14:textId="77777777" w:rsidR="007546FA" w:rsidRPr="003D417F" w:rsidRDefault="007546FA" w:rsidP="002E14F6">
            <w:pPr>
              <w:pStyle w:val="ListParagraph"/>
              <w:numPr>
                <w:ilvl w:val="1"/>
                <w:numId w:val="1"/>
              </w:numPr>
              <w:shd w:val="clear" w:color="auto" w:fill="FFFFFF"/>
              <w:rPr>
                <w:rFonts w:ascii="Arial" w:hAnsi="Arial" w:cs="Arial"/>
                <w:color w:val="222222"/>
                <w:sz w:val="20"/>
                <w:szCs w:val="20"/>
              </w:rPr>
            </w:pPr>
            <w:r w:rsidRPr="003D417F">
              <w:rPr>
                <w:rFonts w:ascii="Arial" w:hAnsi="Arial" w:cs="Arial"/>
                <w:color w:val="000000"/>
                <w:sz w:val="20"/>
                <w:szCs w:val="20"/>
              </w:rPr>
              <w:t>by more than </w:t>
            </w:r>
            <w:r w:rsidRPr="003D417F">
              <w:rPr>
                <w:rFonts w:ascii="Arial" w:hAnsi="Arial" w:cs="Arial"/>
                <w:sz w:val="20"/>
                <w:szCs w:val="20"/>
              </w:rPr>
              <w:t>1 000,00 EUR (for grants between 10 000,01 EUR and 30 000,00 EUR), or</w:t>
            </w:r>
          </w:p>
          <w:p w14:paraId="296188E0" w14:textId="77777777" w:rsidR="007546FA" w:rsidRPr="003D417F" w:rsidRDefault="007546FA" w:rsidP="002E14F6">
            <w:pPr>
              <w:pStyle w:val="ListParagraph"/>
              <w:numPr>
                <w:ilvl w:val="1"/>
                <w:numId w:val="1"/>
              </w:numPr>
              <w:shd w:val="clear" w:color="auto" w:fill="FFFFFF"/>
              <w:rPr>
                <w:rFonts w:ascii="Arial" w:hAnsi="Arial" w:cs="Arial"/>
                <w:color w:val="222222"/>
                <w:sz w:val="20"/>
                <w:szCs w:val="20"/>
              </w:rPr>
            </w:pPr>
            <w:r w:rsidRPr="003D417F">
              <w:rPr>
                <w:rFonts w:ascii="Arial" w:hAnsi="Arial" w:cs="Arial"/>
                <w:sz w:val="20"/>
                <w:szCs w:val="20"/>
              </w:rPr>
              <w:t>by more than 1 500,00 EUR (for grants between 30 000,01 EUR and 50 000,00 EUR), or</w:t>
            </w:r>
          </w:p>
          <w:p w14:paraId="000000AC" w14:textId="0F08A055" w:rsidR="008E2EF9" w:rsidRPr="00440D08" w:rsidRDefault="007546FA" w:rsidP="002E14F6">
            <w:pPr>
              <w:numPr>
                <w:ilvl w:val="1"/>
                <w:numId w:val="1"/>
              </w:numPr>
              <w:pBdr>
                <w:top w:val="nil"/>
                <w:left w:val="nil"/>
                <w:bottom w:val="nil"/>
                <w:right w:val="nil"/>
                <w:between w:val="nil"/>
              </w:pBdr>
              <w:rPr>
                <w:rFonts w:ascii="Arial" w:eastAsia="Arial" w:hAnsi="Arial" w:cs="Arial"/>
                <w:color w:val="000000"/>
                <w:sz w:val="20"/>
                <w:szCs w:val="20"/>
              </w:rPr>
            </w:pPr>
            <w:r w:rsidRPr="003D417F">
              <w:rPr>
                <w:rFonts w:ascii="Arial" w:hAnsi="Arial" w:cs="Arial"/>
                <w:color w:val="222222"/>
                <w:sz w:val="20"/>
                <w:szCs w:val="20"/>
              </w:rPr>
              <w:t>by more than 2 000,00 EUR (for grants exceeding 50 000 EUR)</w:t>
            </w:r>
            <w:r w:rsidR="007422F5" w:rsidRPr="00E11AC1">
              <w:rPr>
                <w:rFonts w:ascii="Arial" w:eastAsia="Arial" w:hAnsi="Arial" w:cs="Arial"/>
                <w:color w:val="000000"/>
                <w:sz w:val="20"/>
                <w:szCs w:val="20"/>
              </w:rPr>
              <w:t>.</w:t>
            </w:r>
          </w:p>
        </w:tc>
        <w:tc>
          <w:tcPr>
            <w:tcW w:w="1414" w:type="dxa"/>
            <w:shd w:val="clear" w:color="auto" w:fill="auto"/>
          </w:tcPr>
          <w:p w14:paraId="000000AD"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lastRenderedPageBreak/>
              <w:t>C / E / N.A.</w:t>
            </w:r>
          </w:p>
        </w:tc>
      </w:tr>
      <w:tr w:rsidR="008E2EF9" w:rsidRPr="00440D08" w14:paraId="5DE817BB" w14:textId="77777777" w:rsidTr="008E2EF9">
        <w:trPr>
          <w:trHeight w:val="459"/>
        </w:trPr>
        <w:tc>
          <w:tcPr>
            <w:tcW w:w="993" w:type="dxa"/>
            <w:vMerge/>
            <w:shd w:val="clear" w:color="auto" w:fill="auto"/>
          </w:tcPr>
          <w:p w14:paraId="000000AE"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shd w:val="clear" w:color="auto" w:fill="auto"/>
          </w:tcPr>
          <w:p w14:paraId="000000AF"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000000B0" w14:textId="08A1E73F" w:rsidR="008E2EF9" w:rsidRPr="00440D08" w:rsidRDefault="008E2EF9" w:rsidP="002E14F6">
            <w:pPr>
              <w:numPr>
                <w:ilvl w:val="0"/>
                <w:numId w:val="1"/>
              </w:numPr>
              <w:rPr>
                <w:rFonts w:ascii="Arial" w:eastAsia="Arial" w:hAnsi="Arial" w:cs="Arial"/>
                <w:sz w:val="20"/>
                <w:szCs w:val="20"/>
              </w:rPr>
            </w:pPr>
            <w:r w:rsidRPr="00440D08">
              <w:rPr>
                <w:rFonts w:ascii="Arial" w:eastAsia="Arial" w:hAnsi="Arial" w:cs="Arial"/>
                <w:sz w:val="20"/>
                <w:szCs w:val="20"/>
              </w:rPr>
              <w:t xml:space="preserve">The cost declared under the specific cost category was consistent with the guidelines and activities performed and covered by the </w:t>
            </w:r>
            <w:r w:rsidR="004E64F4" w:rsidRPr="00440D08">
              <w:rPr>
                <w:rFonts w:ascii="Arial" w:eastAsia="Arial" w:hAnsi="Arial" w:cs="Arial"/>
                <w:sz w:val="20"/>
                <w:szCs w:val="20"/>
              </w:rPr>
              <w:t>Contract</w:t>
            </w:r>
            <w:r w:rsidRPr="00440D08">
              <w:rPr>
                <w:rFonts w:ascii="Arial" w:eastAsia="Arial" w:hAnsi="Arial" w:cs="Arial"/>
                <w:sz w:val="20"/>
                <w:szCs w:val="20"/>
              </w:rPr>
              <w:t>.</w:t>
            </w:r>
          </w:p>
        </w:tc>
        <w:tc>
          <w:tcPr>
            <w:tcW w:w="1414" w:type="dxa"/>
            <w:shd w:val="clear" w:color="auto" w:fill="auto"/>
          </w:tcPr>
          <w:p w14:paraId="000000B1"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C / E / N.A.</w:t>
            </w:r>
          </w:p>
        </w:tc>
      </w:tr>
      <w:tr w:rsidR="008E2EF9" w:rsidRPr="00440D08" w14:paraId="2BE33C7F" w14:textId="77777777" w:rsidTr="008E2EF9">
        <w:trPr>
          <w:trHeight w:val="232"/>
        </w:trPr>
        <w:tc>
          <w:tcPr>
            <w:tcW w:w="993" w:type="dxa"/>
            <w:vMerge/>
            <w:shd w:val="clear" w:color="auto" w:fill="auto"/>
          </w:tcPr>
          <w:p w14:paraId="000000B2"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shd w:val="clear" w:color="auto" w:fill="auto"/>
          </w:tcPr>
          <w:p w14:paraId="000000B3"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000000B4" w14:textId="2DEEC4EC" w:rsidR="008E2EF9" w:rsidRPr="00440D08" w:rsidRDefault="008E2EF9" w:rsidP="002E14F6">
            <w:pPr>
              <w:numPr>
                <w:ilvl w:val="0"/>
                <w:numId w:val="1"/>
              </w:numPr>
              <w:pBdr>
                <w:top w:val="nil"/>
                <w:left w:val="nil"/>
                <w:bottom w:val="nil"/>
                <w:right w:val="nil"/>
                <w:between w:val="nil"/>
              </w:pBdr>
              <w:rPr>
                <w:rFonts w:ascii="Arial" w:eastAsia="Arial" w:hAnsi="Arial" w:cs="Arial"/>
                <w:color w:val="000000"/>
                <w:sz w:val="20"/>
                <w:szCs w:val="20"/>
              </w:rPr>
            </w:pPr>
            <w:r w:rsidRPr="00440D08">
              <w:rPr>
                <w:rFonts w:ascii="Arial" w:eastAsia="Arial" w:hAnsi="Arial" w:cs="Arial"/>
                <w:color w:val="000000"/>
                <w:sz w:val="20"/>
                <w:szCs w:val="20"/>
              </w:rPr>
              <w:t>The declared costs were incurred and paid by the Grantee</w:t>
            </w:r>
            <w:r w:rsidR="00A929E3">
              <w:rPr>
                <w:rFonts w:ascii="Arial" w:eastAsia="Arial" w:hAnsi="Arial" w:cs="Arial"/>
                <w:color w:val="000000"/>
                <w:sz w:val="20"/>
                <w:szCs w:val="20"/>
              </w:rPr>
              <w:t xml:space="preserve"> </w:t>
            </w:r>
            <w:r w:rsidRPr="00440D08">
              <w:rPr>
                <w:rFonts w:ascii="Arial" w:eastAsia="Arial" w:hAnsi="Arial" w:cs="Arial"/>
                <w:color w:val="000000"/>
                <w:sz w:val="20"/>
                <w:szCs w:val="20"/>
              </w:rPr>
              <w:t>(confirm with the invoice and bank statement)</w:t>
            </w:r>
          </w:p>
        </w:tc>
        <w:tc>
          <w:tcPr>
            <w:tcW w:w="1414" w:type="dxa"/>
            <w:shd w:val="clear" w:color="auto" w:fill="auto"/>
          </w:tcPr>
          <w:p w14:paraId="000000B5"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C / E / N.A.</w:t>
            </w:r>
          </w:p>
        </w:tc>
      </w:tr>
      <w:tr w:rsidR="008E2EF9" w:rsidRPr="00440D08" w14:paraId="4794ACA0" w14:textId="77777777" w:rsidTr="008E2EF9">
        <w:trPr>
          <w:trHeight w:val="232"/>
        </w:trPr>
        <w:tc>
          <w:tcPr>
            <w:tcW w:w="993" w:type="dxa"/>
            <w:vMerge/>
            <w:shd w:val="clear" w:color="auto" w:fill="auto"/>
          </w:tcPr>
          <w:p w14:paraId="000000B6"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shd w:val="clear" w:color="auto" w:fill="auto"/>
          </w:tcPr>
          <w:p w14:paraId="000000B7"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000000B8" w14:textId="77777777" w:rsidR="008E2EF9" w:rsidRPr="00440D08" w:rsidRDefault="008E2EF9" w:rsidP="002E14F6">
            <w:pPr>
              <w:numPr>
                <w:ilvl w:val="0"/>
                <w:numId w:val="1"/>
              </w:numPr>
              <w:pBdr>
                <w:top w:val="nil"/>
                <w:left w:val="nil"/>
                <w:bottom w:val="nil"/>
                <w:right w:val="nil"/>
                <w:between w:val="nil"/>
              </w:pBdr>
              <w:rPr>
                <w:rFonts w:ascii="Arial" w:eastAsia="Arial" w:hAnsi="Arial" w:cs="Arial"/>
                <w:color w:val="000000"/>
                <w:sz w:val="20"/>
                <w:szCs w:val="20"/>
              </w:rPr>
            </w:pPr>
            <w:r w:rsidRPr="008E158B">
              <w:rPr>
                <w:rFonts w:ascii="Arial" w:eastAsia="Arial" w:hAnsi="Arial" w:cs="Arial"/>
                <w:color w:val="000000"/>
                <w:sz w:val="20"/>
                <w:szCs w:val="20"/>
              </w:rPr>
              <w:t>All transactions were conducted only via bank transfer (non-cash). There were no cash transactions carried out in relation to the Grant expenditures by the Grantee</w:t>
            </w:r>
            <w:r w:rsidRPr="00440D08">
              <w:t>.</w:t>
            </w:r>
          </w:p>
        </w:tc>
        <w:tc>
          <w:tcPr>
            <w:tcW w:w="1414" w:type="dxa"/>
            <w:shd w:val="clear" w:color="auto" w:fill="auto"/>
          </w:tcPr>
          <w:p w14:paraId="000000B9"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C / E / N.A.</w:t>
            </w:r>
          </w:p>
        </w:tc>
      </w:tr>
      <w:tr w:rsidR="008E2EF9" w:rsidRPr="00440D08" w14:paraId="3C954622" w14:textId="77777777" w:rsidTr="008E2EF9">
        <w:trPr>
          <w:trHeight w:val="340"/>
        </w:trPr>
        <w:tc>
          <w:tcPr>
            <w:tcW w:w="993" w:type="dxa"/>
            <w:vMerge/>
            <w:shd w:val="clear" w:color="auto" w:fill="auto"/>
          </w:tcPr>
          <w:p w14:paraId="000000BE"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shd w:val="clear" w:color="auto" w:fill="auto"/>
          </w:tcPr>
          <w:p w14:paraId="000000BF"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000000C0" w14:textId="0D522219" w:rsidR="008E2EF9" w:rsidRPr="00440D08" w:rsidRDefault="008E2EF9" w:rsidP="002E14F6">
            <w:pPr>
              <w:numPr>
                <w:ilvl w:val="0"/>
                <w:numId w:val="1"/>
              </w:numPr>
              <w:pBdr>
                <w:top w:val="nil"/>
                <w:left w:val="nil"/>
                <w:bottom w:val="nil"/>
                <w:right w:val="nil"/>
                <w:between w:val="nil"/>
              </w:pBdr>
              <w:rPr>
                <w:rFonts w:ascii="Arial" w:eastAsia="Arial" w:hAnsi="Arial" w:cs="Arial"/>
                <w:color w:val="000000"/>
                <w:sz w:val="20"/>
                <w:szCs w:val="20"/>
              </w:rPr>
            </w:pPr>
            <w:r w:rsidRPr="00440D08">
              <w:rPr>
                <w:rFonts w:ascii="Arial" w:eastAsia="Arial" w:hAnsi="Arial" w:cs="Arial"/>
                <w:color w:val="000000"/>
                <w:sz w:val="20"/>
                <w:szCs w:val="20"/>
              </w:rPr>
              <w:t xml:space="preserve">The following minimum description is listed in the Financial Statement: </w:t>
            </w:r>
          </w:p>
          <w:p w14:paraId="000000C1" w14:textId="77777777" w:rsidR="008E2EF9" w:rsidRPr="00440D08" w:rsidRDefault="008E2EF9" w:rsidP="008E2EF9">
            <w:pPr>
              <w:pBdr>
                <w:top w:val="nil"/>
                <w:left w:val="nil"/>
                <w:bottom w:val="nil"/>
                <w:right w:val="nil"/>
                <w:between w:val="nil"/>
              </w:pBdr>
              <w:ind w:left="720"/>
              <w:rPr>
                <w:rFonts w:ascii="Arial" w:eastAsia="Arial" w:hAnsi="Arial" w:cs="Arial"/>
                <w:color w:val="000000"/>
                <w:sz w:val="20"/>
                <w:szCs w:val="20"/>
              </w:rPr>
            </w:pPr>
            <w:r w:rsidRPr="00440D08">
              <w:rPr>
                <w:rFonts w:ascii="Arial" w:eastAsia="Arial" w:hAnsi="Arial" w:cs="Arial"/>
                <w:b/>
                <w:color w:val="000000"/>
                <w:sz w:val="20"/>
                <w:szCs w:val="20"/>
              </w:rPr>
              <w:t>Rental costs</w:t>
            </w:r>
            <w:r w:rsidRPr="00440D08">
              <w:rPr>
                <w:rFonts w:ascii="Arial" w:eastAsia="Arial" w:hAnsi="Arial" w:cs="Arial"/>
                <w:color w:val="000000"/>
                <w:sz w:val="20"/>
                <w:szCs w:val="20"/>
              </w:rPr>
              <w:t>: Description of rented space, period of rental, cost</w:t>
            </w:r>
          </w:p>
          <w:p w14:paraId="000000C2" w14:textId="77777777" w:rsidR="008E2EF9" w:rsidRPr="00440D08" w:rsidRDefault="008E2EF9" w:rsidP="008E2EF9">
            <w:pPr>
              <w:ind w:left="720"/>
              <w:rPr>
                <w:rFonts w:ascii="Arial" w:eastAsia="Arial" w:hAnsi="Arial" w:cs="Arial"/>
                <w:sz w:val="20"/>
                <w:szCs w:val="20"/>
              </w:rPr>
            </w:pPr>
            <w:r w:rsidRPr="00440D08">
              <w:rPr>
                <w:rFonts w:ascii="Arial" w:eastAsia="Arial" w:hAnsi="Arial" w:cs="Arial"/>
                <w:b/>
                <w:color w:val="000000"/>
                <w:sz w:val="20"/>
                <w:szCs w:val="20"/>
              </w:rPr>
              <w:t>Related technical services</w:t>
            </w:r>
            <w:r w:rsidRPr="00440D08">
              <w:rPr>
                <w:rFonts w:ascii="Arial" w:eastAsia="Arial" w:hAnsi="Arial" w:cs="Arial"/>
                <w:color w:val="000000"/>
                <w:sz w:val="20"/>
                <w:szCs w:val="20"/>
              </w:rPr>
              <w:t>: Description of service, period of delivery</w:t>
            </w:r>
          </w:p>
        </w:tc>
        <w:tc>
          <w:tcPr>
            <w:tcW w:w="1414" w:type="dxa"/>
            <w:shd w:val="clear" w:color="auto" w:fill="auto"/>
          </w:tcPr>
          <w:p w14:paraId="000000C3"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C / E / N.A.</w:t>
            </w:r>
          </w:p>
        </w:tc>
      </w:tr>
      <w:tr w:rsidR="008E2EF9" w:rsidRPr="00440D08" w14:paraId="45B04DD5" w14:textId="77777777" w:rsidTr="008E2EF9">
        <w:trPr>
          <w:trHeight w:val="200"/>
        </w:trPr>
        <w:tc>
          <w:tcPr>
            <w:tcW w:w="993" w:type="dxa"/>
            <w:vMerge/>
            <w:shd w:val="clear" w:color="auto" w:fill="auto"/>
          </w:tcPr>
          <w:p w14:paraId="000000C4"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val="restart"/>
            <w:shd w:val="clear" w:color="auto" w:fill="auto"/>
          </w:tcPr>
          <w:p w14:paraId="000000C5"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A.3 TRANSLATION AND INTERPRETING COSTS</w:t>
            </w:r>
          </w:p>
          <w:p w14:paraId="000000C6" w14:textId="77777777" w:rsidR="008E2EF9" w:rsidRPr="00440D08" w:rsidRDefault="008E2EF9" w:rsidP="008E2EF9">
            <w:pPr>
              <w:rPr>
                <w:rFonts w:ascii="Arial" w:eastAsia="Arial" w:hAnsi="Arial" w:cs="Arial"/>
                <w:b/>
                <w:sz w:val="20"/>
                <w:szCs w:val="20"/>
              </w:rPr>
            </w:pPr>
          </w:p>
          <w:p w14:paraId="000000C7" w14:textId="77777777" w:rsidR="008E2EF9" w:rsidRPr="00440D08" w:rsidRDefault="008E2EF9" w:rsidP="008E2EF9">
            <w:pPr>
              <w:rPr>
                <w:rFonts w:ascii="Arial" w:eastAsia="Arial" w:hAnsi="Arial" w:cs="Arial"/>
                <w:sz w:val="20"/>
                <w:szCs w:val="20"/>
              </w:rPr>
            </w:pPr>
            <w:r w:rsidRPr="00440D08">
              <w:rPr>
                <w:rFonts w:ascii="Arial" w:eastAsia="Arial" w:hAnsi="Arial" w:cs="Arial"/>
                <w:sz w:val="20"/>
                <w:szCs w:val="20"/>
              </w:rPr>
              <w:t>Following cost category consists of:</w:t>
            </w:r>
          </w:p>
          <w:p w14:paraId="000000C8" w14:textId="77777777" w:rsidR="008E2EF9" w:rsidRPr="00440D08" w:rsidRDefault="008E2EF9" w:rsidP="008E2EF9">
            <w:pPr>
              <w:rPr>
                <w:rFonts w:ascii="Arial" w:eastAsia="Arial" w:hAnsi="Arial" w:cs="Arial"/>
                <w:sz w:val="20"/>
                <w:szCs w:val="20"/>
              </w:rPr>
            </w:pPr>
            <w:r w:rsidRPr="00440D08">
              <w:rPr>
                <w:rFonts w:ascii="Arial" w:eastAsia="Arial" w:hAnsi="Arial" w:cs="Arial"/>
                <w:b/>
                <w:sz w:val="20"/>
                <w:szCs w:val="20"/>
              </w:rPr>
              <w:lastRenderedPageBreak/>
              <w:t xml:space="preserve">Translation costs - </w:t>
            </w:r>
            <w:r w:rsidRPr="00440D08">
              <w:rPr>
                <w:rFonts w:ascii="Arial" w:eastAsia="Arial" w:hAnsi="Arial" w:cs="Arial"/>
                <w:sz w:val="20"/>
                <w:szCs w:val="20"/>
              </w:rPr>
              <w:t>Translation costs including proofreading and editing in the language of translation (proofreading and editing can be also included within 1. Printing and publishing costs), localization services</w:t>
            </w:r>
          </w:p>
          <w:p w14:paraId="000000C9" w14:textId="77777777" w:rsidR="008E2EF9" w:rsidRPr="00440D08" w:rsidRDefault="008E2EF9" w:rsidP="008E2EF9">
            <w:pPr>
              <w:rPr>
                <w:rFonts w:ascii="Arial" w:eastAsia="Arial" w:hAnsi="Arial" w:cs="Arial"/>
                <w:sz w:val="20"/>
                <w:szCs w:val="20"/>
              </w:rPr>
            </w:pPr>
          </w:p>
          <w:p w14:paraId="000000CA" w14:textId="77777777" w:rsidR="008E2EF9" w:rsidRPr="00440D08" w:rsidRDefault="008E2EF9" w:rsidP="008E2EF9">
            <w:pPr>
              <w:rPr>
                <w:rFonts w:ascii="Arial" w:eastAsia="Arial" w:hAnsi="Arial" w:cs="Arial"/>
                <w:sz w:val="20"/>
                <w:szCs w:val="20"/>
              </w:rPr>
            </w:pPr>
            <w:r w:rsidRPr="00440D08">
              <w:rPr>
                <w:rFonts w:ascii="Arial" w:eastAsia="Arial" w:hAnsi="Arial" w:cs="Arial"/>
                <w:b/>
                <w:sz w:val="20"/>
                <w:szCs w:val="20"/>
              </w:rPr>
              <w:t xml:space="preserve">Interpreting costs - </w:t>
            </w:r>
            <w:r w:rsidRPr="00440D08">
              <w:rPr>
                <w:rFonts w:ascii="Arial" w:eastAsia="Arial" w:hAnsi="Arial" w:cs="Arial"/>
                <w:sz w:val="20"/>
                <w:szCs w:val="20"/>
              </w:rPr>
              <w:t>Interpreting costs including rent of interpretation equipment</w:t>
            </w:r>
          </w:p>
          <w:p w14:paraId="000000CB" w14:textId="77777777" w:rsidR="008E2EF9" w:rsidRPr="00440D08" w:rsidRDefault="008E2EF9" w:rsidP="008E2EF9">
            <w:pPr>
              <w:rPr>
                <w:rFonts w:ascii="Arial" w:eastAsia="Arial" w:hAnsi="Arial" w:cs="Arial"/>
                <w:b/>
                <w:sz w:val="20"/>
                <w:szCs w:val="20"/>
              </w:rPr>
            </w:pPr>
          </w:p>
          <w:p w14:paraId="000000CC" w14:textId="77777777" w:rsidR="008E2EF9" w:rsidRPr="00440D08" w:rsidRDefault="008E2EF9" w:rsidP="008E2EF9">
            <w:pPr>
              <w:rPr>
                <w:rFonts w:ascii="Arial" w:eastAsia="Arial" w:hAnsi="Arial" w:cs="Arial"/>
                <w:i/>
                <w:sz w:val="20"/>
                <w:szCs w:val="20"/>
              </w:rPr>
            </w:pPr>
            <w:r w:rsidRPr="00440D08">
              <w:rPr>
                <w:rFonts w:ascii="Arial" w:eastAsia="Arial" w:hAnsi="Arial" w:cs="Arial"/>
                <w:i/>
                <w:sz w:val="20"/>
                <w:szCs w:val="20"/>
              </w:rPr>
              <w:t>Examples of NON-ELIGIBLE costs</w:t>
            </w:r>
            <w:r w:rsidRPr="00440D08">
              <w:rPr>
                <w:rFonts w:ascii="Arial" w:eastAsia="Arial" w:hAnsi="Arial" w:cs="Arial"/>
                <w:sz w:val="20"/>
                <w:szCs w:val="20"/>
              </w:rPr>
              <w:t xml:space="preserve">: Translation of the grant contract or other operational documents (application form, final report, etc.) eligible within </w:t>
            </w:r>
            <w:r w:rsidRPr="00440D08">
              <w:rPr>
                <w:rFonts w:ascii="Arial" w:eastAsia="Arial" w:hAnsi="Arial" w:cs="Arial"/>
                <w:i/>
                <w:sz w:val="20"/>
                <w:szCs w:val="20"/>
              </w:rPr>
              <w:t>F.1 Overheads</w:t>
            </w:r>
          </w:p>
          <w:p w14:paraId="000000CD" w14:textId="77777777" w:rsidR="008E2EF9" w:rsidRPr="00440D08" w:rsidRDefault="008E2EF9" w:rsidP="008E2EF9">
            <w:pPr>
              <w:rPr>
                <w:rFonts w:ascii="Arial" w:eastAsia="Arial" w:hAnsi="Arial" w:cs="Arial"/>
                <w:sz w:val="20"/>
                <w:szCs w:val="20"/>
              </w:rPr>
            </w:pPr>
          </w:p>
          <w:p w14:paraId="000000CE" w14:textId="77777777" w:rsidR="008E2EF9" w:rsidRPr="00440D08" w:rsidRDefault="008E2EF9" w:rsidP="008E2EF9">
            <w:pPr>
              <w:rPr>
                <w:rFonts w:ascii="Arial" w:eastAsia="Arial" w:hAnsi="Arial" w:cs="Arial"/>
                <w:sz w:val="20"/>
                <w:szCs w:val="20"/>
              </w:rPr>
            </w:pPr>
          </w:p>
          <w:p w14:paraId="000000CF" w14:textId="77777777" w:rsidR="008E2EF9" w:rsidRPr="00440D08" w:rsidRDefault="008E2EF9" w:rsidP="008E2EF9">
            <w:pPr>
              <w:rPr>
                <w:rFonts w:ascii="Arial" w:eastAsia="Arial" w:hAnsi="Arial" w:cs="Arial"/>
                <w:b/>
                <w:sz w:val="20"/>
                <w:szCs w:val="20"/>
              </w:rPr>
            </w:pPr>
          </w:p>
        </w:tc>
        <w:tc>
          <w:tcPr>
            <w:tcW w:w="5103" w:type="dxa"/>
            <w:shd w:val="clear" w:color="auto" w:fill="auto"/>
          </w:tcPr>
          <w:p w14:paraId="000000D0" w14:textId="77777777" w:rsidR="008E2EF9" w:rsidRPr="00440D08" w:rsidRDefault="008E2EF9" w:rsidP="002E14F6">
            <w:pPr>
              <w:numPr>
                <w:ilvl w:val="0"/>
                <w:numId w:val="1"/>
              </w:numPr>
              <w:rPr>
                <w:rFonts w:ascii="Arial" w:eastAsia="Arial" w:hAnsi="Arial" w:cs="Arial"/>
                <w:sz w:val="20"/>
                <w:szCs w:val="20"/>
              </w:rPr>
            </w:pPr>
            <w:r w:rsidRPr="008E158B">
              <w:rPr>
                <w:rFonts w:ascii="Arial" w:eastAsia="Arial" w:hAnsi="Arial" w:cs="Arial"/>
                <w:sz w:val="20"/>
                <w:szCs w:val="20"/>
              </w:rPr>
              <w:lastRenderedPageBreak/>
              <w:t>The grantee was able to provide all original or scanned financial documents as relevant and accurate supporting evidence.</w:t>
            </w:r>
          </w:p>
        </w:tc>
        <w:tc>
          <w:tcPr>
            <w:tcW w:w="1414" w:type="dxa"/>
            <w:shd w:val="clear" w:color="auto" w:fill="auto"/>
          </w:tcPr>
          <w:p w14:paraId="000000D1"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C / E / N.A.</w:t>
            </w:r>
          </w:p>
        </w:tc>
      </w:tr>
      <w:tr w:rsidR="008E2EF9" w:rsidRPr="00440D08" w14:paraId="17A6C929" w14:textId="77777777" w:rsidTr="008E2EF9">
        <w:trPr>
          <w:trHeight w:val="200"/>
        </w:trPr>
        <w:tc>
          <w:tcPr>
            <w:tcW w:w="993" w:type="dxa"/>
            <w:vMerge/>
            <w:shd w:val="clear" w:color="auto" w:fill="auto"/>
          </w:tcPr>
          <w:p w14:paraId="000000D2"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shd w:val="clear" w:color="auto" w:fill="auto"/>
          </w:tcPr>
          <w:p w14:paraId="000000D3"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000000D4" w14:textId="22F2C345" w:rsidR="008E2EF9" w:rsidRPr="00440D08" w:rsidRDefault="008E2EF9" w:rsidP="002E14F6">
            <w:pPr>
              <w:numPr>
                <w:ilvl w:val="0"/>
                <w:numId w:val="1"/>
              </w:numPr>
              <w:pBdr>
                <w:top w:val="nil"/>
                <w:left w:val="nil"/>
                <w:bottom w:val="nil"/>
                <w:right w:val="nil"/>
                <w:between w:val="nil"/>
              </w:pBdr>
              <w:rPr>
                <w:rFonts w:ascii="Arial" w:eastAsia="Arial" w:hAnsi="Arial" w:cs="Arial"/>
                <w:color w:val="000000"/>
                <w:sz w:val="20"/>
                <w:szCs w:val="20"/>
              </w:rPr>
            </w:pPr>
            <w:r w:rsidRPr="00440D08">
              <w:rPr>
                <w:rFonts w:ascii="Arial" w:eastAsia="Arial" w:hAnsi="Arial" w:cs="Arial"/>
                <w:color w:val="000000"/>
                <w:sz w:val="20"/>
                <w:szCs w:val="20"/>
              </w:rPr>
              <w:t xml:space="preserve">The use of claimed costs was foreseen in the Annex to the </w:t>
            </w:r>
            <w:r w:rsidR="006749CF" w:rsidRPr="00440D08">
              <w:rPr>
                <w:rFonts w:ascii="Arial" w:eastAsia="Arial" w:hAnsi="Arial" w:cs="Arial"/>
                <w:color w:val="000000"/>
                <w:sz w:val="20"/>
                <w:szCs w:val="20"/>
              </w:rPr>
              <w:t>Contract</w:t>
            </w:r>
            <w:r w:rsidRPr="00440D08">
              <w:rPr>
                <w:rFonts w:ascii="Arial" w:eastAsia="Arial" w:hAnsi="Arial" w:cs="Arial"/>
                <w:color w:val="000000"/>
                <w:sz w:val="20"/>
                <w:szCs w:val="20"/>
              </w:rPr>
              <w:t>.</w:t>
            </w:r>
          </w:p>
        </w:tc>
        <w:tc>
          <w:tcPr>
            <w:tcW w:w="1414" w:type="dxa"/>
            <w:shd w:val="clear" w:color="auto" w:fill="auto"/>
          </w:tcPr>
          <w:p w14:paraId="000000D5"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C / E / N.A.</w:t>
            </w:r>
          </w:p>
        </w:tc>
      </w:tr>
      <w:tr w:rsidR="008E2EF9" w:rsidRPr="00440D08" w14:paraId="70BBD628" w14:textId="77777777" w:rsidTr="008E2EF9">
        <w:trPr>
          <w:trHeight w:val="200"/>
        </w:trPr>
        <w:tc>
          <w:tcPr>
            <w:tcW w:w="993" w:type="dxa"/>
            <w:vMerge/>
            <w:shd w:val="clear" w:color="auto" w:fill="auto"/>
          </w:tcPr>
          <w:p w14:paraId="000000D6"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shd w:val="clear" w:color="auto" w:fill="auto"/>
          </w:tcPr>
          <w:p w14:paraId="000000D7"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7EBA95E2" w14:textId="18692DFC" w:rsidR="007546FA" w:rsidRPr="002E14F6" w:rsidRDefault="007546FA" w:rsidP="002E14F6">
            <w:pPr>
              <w:pStyle w:val="ListParagraph"/>
              <w:numPr>
                <w:ilvl w:val="0"/>
                <w:numId w:val="1"/>
              </w:numPr>
              <w:shd w:val="clear" w:color="auto" w:fill="FFFFFF"/>
              <w:rPr>
                <w:rFonts w:ascii="Arial" w:hAnsi="Arial" w:cs="Arial"/>
                <w:color w:val="222222"/>
                <w:sz w:val="20"/>
                <w:szCs w:val="20"/>
              </w:rPr>
            </w:pPr>
            <w:r w:rsidRPr="002E14F6">
              <w:rPr>
                <w:rFonts w:ascii="Arial" w:hAnsi="Arial" w:cs="Arial"/>
                <w:color w:val="000000"/>
                <w:sz w:val="20"/>
                <w:szCs w:val="20"/>
              </w:rPr>
              <w:t xml:space="preserve">In case of changes in the contracted individual budget categories as listed below (in this </w:t>
            </w:r>
            <w:r w:rsidR="007F38C1">
              <w:rPr>
                <w:rFonts w:ascii="Arial" w:hAnsi="Arial" w:cs="Arial"/>
                <w:color w:val="000000"/>
                <w:sz w:val="20"/>
                <w:szCs w:val="20"/>
              </w:rPr>
              <w:t>standard factual finding</w:t>
            </w:r>
            <w:r w:rsidRPr="002E14F6">
              <w:rPr>
                <w:rFonts w:ascii="Arial" w:hAnsi="Arial" w:cs="Arial"/>
                <w:color w:val="000000"/>
                <w:sz w:val="20"/>
                <w:szCs w:val="20"/>
              </w:rPr>
              <w:t>), there was prior approval of the statutory representative of the Fund (without the approval of the Fund the Grant may not be used to cover such changed expenses exceeding the amount qualified in the budget). An approval is necessary in case the costs claimed exceed the amount agreed in the </w:t>
            </w:r>
            <w:r w:rsidRPr="002E14F6">
              <w:rPr>
                <w:rFonts w:ascii="Arial" w:hAnsi="Arial" w:cs="Arial"/>
                <w:color w:val="222222"/>
                <w:sz w:val="20"/>
                <w:szCs w:val="20"/>
              </w:rPr>
              <w:t>Contrac</w:t>
            </w:r>
            <w:r w:rsidRPr="002E14F6">
              <w:rPr>
                <w:rFonts w:ascii="Arial" w:hAnsi="Arial" w:cs="Arial"/>
                <w:color w:val="000000"/>
                <w:sz w:val="20"/>
                <w:szCs w:val="20"/>
              </w:rPr>
              <w:t>t by:</w:t>
            </w:r>
          </w:p>
          <w:p w14:paraId="57150945" w14:textId="77777777" w:rsidR="007546FA" w:rsidRPr="003D417F" w:rsidRDefault="007546FA" w:rsidP="002E14F6">
            <w:pPr>
              <w:pStyle w:val="ListParagraph"/>
              <w:numPr>
                <w:ilvl w:val="1"/>
                <w:numId w:val="1"/>
              </w:numPr>
              <w:shd w:val="clear" w:color="auto" w:fill="FFFFFF"/>
              <w:rPr>
                <w:rFonts w:ascii="Arial" w:hAnsi="Arial" w:cs="Arial"/>
                <w:color w:val="222222"/>
                <w:sz w:val="20"/>
                <w:szCs w:val="20"/>
              </w:rPr>
            </w:pPr>
            <w:r w:rsidRPr="003D417F">
              <w:rPr>
                <w:rFonts w:ascii="Arial" w:hAnsi="Arial" w:cs="Arial"/>
                <w:color w:val="000000"/>
                <w:sz w:val="20"/>
                <w:szCs w:val="20"/>
              </w:rPr>
              <w:t>more than 500,00 EUR (for grants of maximum 10 000,00 EUR), or</w:t>
            </w:r>
          </w:p>
          <w:p w14:paraId="5D1173CE" w14:textId="77777777" w:rsidR="007546FA" w:rsidRPr="003D417F" w:rsidRDefault="007546FA" w:rsidP="002E14F6">
            <w:pPr>
              <w:pStyle w:val="ListParagraph"/>
              <w:numPr>
                <w:ilvl w:val="1"/>
                <w:numId w:val="1"/>
              </w:numPr>
              <w:shd w:val="clear" w:color="auto" w:fill="FFFFFF"/>
              <w:rPr>
                <w:rFonts w:ascii="Arial" w:hAnsi="Arial" w:cs="Arial"/>
                <w:color w:val="222222"/>
                <w:sz w:val="20"/>
                <w:szCs w:val="20"/>
              </w:rPr>
            </w:pPr>
            <w:r w:rsidRPr="003D417F">
              <w:rPr>
                <w:rFonts w:ascii="Arial" w:hAnsi="Arial" w:cs="Arial"/>
                <w:color w:val="000000"/>
                <w:sz w:val="20"/>
                <w:szCs w:val="20"/>
              </w:rPr>
              <w:t>by more than </w:t>
            </w:r>
            <w:r w:rsidRPr="003D417F">
              <w:rPr>
                <w:rFonts w:ascii="Arial" w:hAnsi="Arial" w:cs="Arial"/>
                <w:sz w:val="20"/>
                <w:szCs w:val="20"/>
              </w:rPr>
              <w:t>1 000,00 EUR (for grants between 10 000,01 EUR and 30 000,00 EUR), or</w:t>
            </w:r>
          </w:p>
          <w:p w14:paraId="01949A94" w14:textId="77777777" w:rsidR="007546FA" w:rsidRPr="003D417F" w:rsidRDefault="007546FA" w:rsidP="002E14F6">
            <w:pPr>
              <w:pStyle w:val="ListParagraph"/>
              <w:numPr>
                <w:ilvl w:val="1"/>
                <w:numId w:val="1"/>
              </w:numPr>
              <w:shd w:val="clear" w:color="auto" w:fill="FFFFFF"/>
              <w:rPr>
                <w:rFonts w:ascii="Arial" w:hAnsi="Arial" w:cs="Arial"/>
                <w:color w:val="222222"/>
                <w:sz w:val="20"/>
                <w:szCs w:val="20"/>
              </w:rPr>
            </w:pPr>
            <w:r w:rsidRPr="003D417F">
              <w:rPr>
                <w:rFonts w:ascii="Arial" w:hAnsi="Arial" w:cs="Arial"/>
                <w:sz w:val="20"/>
                <w:szCs w:val="20"/>
              </w:rPr>
              <w:t>by more than 1 500,00 EUR (for grants between 30 000,01 EUR and 50 000,00 EUR), or</w:t>
            </w:r>
          </w:p>
          <w:p w14:paraId="000000D8" w14:textId="1B0BABF2" w:rsidR="008E2EF9" w:rsidRPr="00440D08" w:rsidRDefault="007546FA" w:rsidP="002E14F6">
            <w:pPr>
              <w:numPr>
                <w:ilvl w:val="1"/>
                <w:numId w:val="1"/>
              </w:numPr>
              <w:pBdr>
                <w:top w:val="nil"/>
                <w:left w:val="nil"/>
                <w:bottom w:val="nil"/>
                <w:right w:val="nil"/>
                <w:between w:val="nil"/>
              </w:pBdr>
              <w:rPr>
                <w:rFonts w:ascii="Arial" w:eastAsia="Arial" w:hAnsi="Arial" w:cs="Arial"/>
                <w:color w:val="000000"/>
                <w:sz w:val="20"/>
                <w:szCs w:val="20"/>
              </w:rPr>
            </w:pPr>
            <w:r w:rsidRPr="003D417F">
              <w:rPr>
                <w:rFonts w:ascii="Arial" w:hAnsi="Arial" w:cs="Arial"/>
                <w:color w:val="222222"/>
                <w:sz w:val="20"/>
                <w:szCs w:val="20"/>
              </w:rPr>
              <w:t>by more than 2 000,00 EUR (for grants exceeding 50 000 EUR)</w:t>
            </w:r>
            <w:r w:rsidR="007422F5" w:rsidRPr="00E11AC1">
              <w:rPr>
                <w:rFonts w:ascii="Arial" w:eastAsia="Arial" w:hAnsi="Arial" w:cs="Arial"/>
                <w:color w:val="000000"/>
                <w:sz w:val="20"/>
                <w:szCs w:val="20"/>
              </w:rPr>
              <w:t>.</w:t>
            </w:r>
          </w:p>
        </w:tc>
        <w:tc>
          <w:tcPr>
            <w:tcW w:w="1414" w:type="dxa"/>
            <w:shd w:val="clear" w:color="auto" w:fill="auto"/>
          </w:tcPr>
          <w:p w14:paraId="000000D9"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C / E / N.A.</w:t>
            </w:r>
          </w:p>
        </w:tc>
      </w:tr>
      <w:tr w:rsidR="008E2EF9" w:rsidRPr="00440D08" w14:paraId="7113C114" w14:textId="77777777" w:rsidTr="008E2EF9">
        <w:trPr>
          <w:trHeight w:val="200"/>
        </w:trPr>
        <w:tc>
          <w:tcPr>
            <w:tcW w:w="993" w:type="dxa"/>
            <w:vMerge/>
            <w:shd w:val="clear" w:color="auto" w:fill="auto"/>
          </w:tcPr>
          <w:p w14:paraId="000000DA"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shd w:val="clear" w:color="auto" w:fill="auto"/>
          </w:tcPr>
          <w:p w14:paraId="000000DB"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000000DC" w14:textId="77FB1F0E" w:rsidR="008E2EF9" w:rsidRPr="00440D08" w:rsidRDefault="008E2EF9" w:rsidP="002E14F6">
            <w:pPr>
              <w:numPr>
                <w:ilvl w:val="0"/>
                <w:numId w:val="1"/>
              </w:numPr>
              <w:rPr>
                <w:rFonts w:ascii="Arial" w:eastAsia="Arial" w:hAnsi="Arial" w:cs="Arial"/>
                <w:sz w:val="20"/>
                <w:szCs w:val="20"/>
              </w:rPr>
            </w:pPr>
            <w:r w:rsidRPr="00440D08">
              <w:rPr>
                <w:rFonts w:ascii="Arial" w:eastAsia="Arial" w:hAnsi="Arial" w:cs="Arial"/>
                <w:sz w:val="20"/>
                <w:szCs w:val="20"/>
              </w:rPr>
              <w:t xml:space="preserve">The cost declared under the specific cost category was consistent with the guidelines and activities performed and covered by the </w:t>
            </w:r>
            <w:r w:rsidR="004E64F4" w:rsidRPr="00440D08">
              <w:rPr>
                <w:rFonts w:ascii="Arial" w:eastAsia="Arial" w:hAnsi="Arial" w:cs="Arial"/>
                <w:sz w:val="20"/>
                <w:szCs w:val="20"/>
              </w:rPr>
              <w:t>Contract</w:t>
            </w:r>
            <w:r w:rsidRPr="00440D08">
              <w:rPr>
                <w:rFonts w:ascii="Arial" w:eastAsia="Arial" w:hAnsi="Arial" w:cs="Arial"/>
                <w:sz w:val="20"/>
                <w:szCs w:val="20"/>
              </w:rPr>
              <w:t>.</w:t>
            </w:r>
          </w:p>
        </w:tc>
        <w:tc>
          <w:tcPr>
            <w:tcW w:w="1414" w:type="dxa"/>
            <w:shd w:val="clear" w:color="auto" w:fill="auto"/>
          </w:tcPr>
          <w:p w14:paraId="000000DD"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C / E / N.A.</w:t>
            </w:r>
          </w:p>
        </w:tc>
      </w:tr>
      <w:tr w:rsidR="008E2EF9" w:rsidRPr="00440D08" w14:paraId="1DE3028C" w14:textId="77777777" w:rsidTr="008E2EF9">
        <w:trPr>
          <w:trHeight w:val="200"/>
        </w:trPr>
        <w:tc>
          <w:tcPr>
            <w:tcW w:w="993" w:type="dxa"/>
            <w:vMerge/>
            <w:shd w:val="clear" w:color="auto" w:fill="auto"/>
          </w:tcPr>
          <w:p w14:paraId="000000DE"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shd w:val="clear" w:color="auto" w:fill="auto"/>
          </w:tcPr>
          <w:p w14:paraId="000000DF"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000000E0" w14:textId="77777777" w:rsidR="008E2EF9" w:rsidRPr="00440D08" w:rsidRDefault="008E2EF9" w:rsidP="002E14F6">
            <w:pPr>
              <w:numPr>
                <w:ilvl w:val="0"/>
                <w:numId w:val="1"/>
              </w:numPr>
              <w:pBdr>
                <w:top w:val="nil"/>
                <w:left w:val="nil"/>
                <w:bottom w:val="nil"/>
                <w:right w:val="nil"/>
                <w:between w:val="nil"/>
              </w:pBdr>
              <w:rPr>
                <w:rFonts w:ascii="Arial" w:eastAsia="Arial" w:hAnsi="Arial" w:cs="Arial"/>
                <w:color w:val="000000"/>
                <w:sz w:val="20"/>
                <w:szCs w:val="20"/>
              </w:rPr>
            </w:pPr>
            <w:r w:rsidRPr="008E158B">
              <w:rPr>
                <w:rFonts w:ascii="Arial" w:eastAsia="Arial" w:hAnsi="Arial" w:cs="Arial"/>
                <w:color w:val="000000"/>
                <w:sz w:val="20"/>
                <w:szCs w:val="20"/>
              </w:rPr>
              <w:t>The declared costs were incurred and paid by the Grantee as confirmed by the bank statement</w:t>
            </w:r>
            <w:r w:rsidRPr="00440D08">
              <w:t>.</w:t>
            </w:r>
          </w:p>
        </w:tc>
        <w:tc>
          <w:tcPr>
            <w:tcW w:w="1414" w:type="dxa"/>
            <w:shd w:val="clear" w:color="auto" w:fill="auto"/>
          </w:tcPr>
          <w:p w14:paraId="000000E1"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C / E / N.A.</w:t>
            </w:r>
          </w:p>
        </w:tc>
      </w:tr>
      <w:tr w:rsidR="008E2EF9" w:rsidRPr="00440D08" w14:paraId="28E56617" w14:textId="77777777" w:rsidTr="008E2EF9">
        <w:trPr>
          <w:trHeight w:val="200"/>
        </w:trPr>
        <w:tc>
          <w:tcPr>
            <w:tcW w:w="993" w:type="dxa"/>
            <w:vMerge/>
            <w:shd w:val="clear" w:color="auto" w:fill="auto"/>
          </w:tcPr>
          <w:p w14:paraId="000000E2"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shd w:val="clear" w:color="auto" w:fill="auto"/>
          </w:tcPr>
          <w:p w14:paraId="000000E3"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000000E4" w14:textId="77777777" w:rsidR="008E2EF9" w:rsidRPr="00440D08" w:rsidRDefault="008E2EF9" w:rsidP="002E14F6">
            <w:pPr>
              <w:numPr>
                <w:ilvl w:val="0"/>
                <w:numId w:val="1"/>
              </w:numPr>
              <w:pBdr>
                <w:top w:val="nil"/>
                <w:left w:val="nil"/>
                <w:bottom w:val="nil"/>
                <w:right w:val="nil"/>
                <w:between w:val="nil"/>
              </w:pBdr>
              <w:rPr>
                <w:rFonts w:ascii="Arial" w:eastAsia="Arial" w:hAnsi="Arial" w:cs="Arial"/>
                <w:color w:val="000000"/>
                <w:sz w:val="20"/>
                <w:szCs w:val="20"/>
              </w:rPr>
            </w:pPr>
            <w:r w:rsidRPr="008E158B">
              <w:rPr>
                <w:rFonts w:ascii="Arial" w:eastAsia="Arial" w:hAnsi="Arial" w:cs="Arial"/>
                <w:color w:val="000000"/>
                <w:sz w:val="20"/>
                <w:szCs w:val="20"/>
              </w:rPr>
              <w:t>All transactions were conducted only via bank transfer (non-cash). There were no cash transactions carried out in relation to the Grant expenditures by the Grantee</w:t>
            </w:r>
            <w:r w:rsidRPr="00440D08">
              <w:t>.</w:t>
            </w:r>
          </w:p>
        </w:tc>
        <w:tc>
          <w:tcPr>
            <w:tcW w:w="1414" w:type="dxa"/>
            <w:shd w:val="clear" w:color="auto" w:fill="auto"/>
          </w:tcPr>
          <w:p w14:paraId="000000E5"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C / E / N.A.</w:t>
            </w:r>
          </w:p>
        </w:tc>
      </w:tr>
      <w:tr w:rsidR="008E2EF9" w:rsidRPr="00440D08" w14:paraId="038A40CC" w14:textId="77777777" w:rsidTr="008E2EF9">
        <w:trPr>
          <w:trHeight w:val="340"/>
        </w:trPr>
        <w:tc>
          <w:tcPr>
            <w:tcW w:w="993" w:type="dxa"/>
            <w:vMerge/>
            <w:shd w:val="clear" w:color="auto" w:fill="auto"/>
          </w:tcPr>
          <w:p w14:paraId="000000E6"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shd w:val="clear" w:color="auto" w:fill="auto"/>
          </w:tcPr>
          <w:p w14:paraId="000000E7"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000000E8" w14:textId="670DC36D" w:rsidR="008E2EF9" w:rsidRPr="00440D08" w:rsidRDefault="008E2EF9" w:rsidP="002E14F6">
            <w:pPr>
              <w:numPr>
                <w:ilvl w:val="0"/>
                <w:numId w:val="1"/>
              </w:numPr>
              <w:pBdr>
                <w:top w:val="nil"/>
                <w:left w:val="nil"/>
                <w:bottom w:val="nil"/>
                <w:right w:val="nil"/>
                <w:between w:val="nil"/>
              </w:pBdr>
              <w:rPr>
                <w:rFonts w:ascii="Arial" w:eastAsia="Arial" w:hAnsi="Arial" w:cs="Arial"/>
                <w:color w:val="000000"/>
                <w:sz w:val="20"/>
                <w:szCs w:val="20"/>
              </w:rPr>
            </w:pPr>
            <w:r w:rsidRPr="00440D08">
              <w:rPr>
                <w:rFonts w:ascii="Arial" w:eastAsia="Arial" w:hAnsi="Arial" w:cs="Arial"/>
                <w:color w:val="000000"/>
                <w:sz w:val="20"/>
                <w:szCs w:val="20"/>
              </w:rPr>
              <w:t xml:space="preserve">The following minimum description is listed in the Financial Statement: </w:t>
            </w:r>
          </w:p>
          <w:p w14:paraId="000000E9" w14:textId="77777777" w:rsidR="008E2EF9" w:rsidRPr="00440D08" w:rsidRDefault="008E2EF9" w:rsidP="008E2EF9">
            <w:pPr>
              <w:pBdr>
                <w:top w:val="nil"/>
                <w:left w:val="nil"/>
                <w:bottom w:val="nil"/>
                <w:right w:val="nil"/>
                <w:between w:val="nil"/>
              </w:pBdr>
              <w:ind w:left="720"/>
              <w:rPr>
                <w:rFonts w:ascii="Arial" w:eastAsia="Arial" w:hAnsi="Arial" w:cs="Arial"/>
                <w:color w:val="000000"/>
                <w:sz w:val="20"/>
                <w:szCs w:val="20"/>
              </w:rPr>
            </w:pPr>
            <w:r w:rsidRPr="00440D08">
              <w:rPr>
                <w:rFonts w:ascii="Arial" w:eastAsia="Arial" w:hAnsi="Arial" w:cs="Arial"/>
                <w:b/>
                <w:color w:val="000000"/>
                <w:sz w:val="20"/>
                <w:szCs w:val="20"/>
              </w:rPr>
              <w:t>Translation costs</w:t>
            </w:r>
            <w:r w:rsidRPr="00440D08">
              <w:rPr>
                <w:rFonts w:ascii="Arial" w:eastAsia="Arial" w:hAnsi="Arial" w:cs="Arial"/>
                <w:color w:val="000000"/>
                <w:sz w:val="20"/>
                <w:szCs w:val="20"/>
              </w:rPr>
              <w:t>: Description of translated texts (incl. the translated languages), number of standard pages</w:t>
            </w:r>
          </w:p>
          <w:p w14:paraId="000000EA" w14:textId="77777777" w:rsidR="008E2EF9" w:rsidRPr="00440D08" w:rsidRDefault="008E2EF9" w:rsidP="008E2EF9">
            <w:pPr>
              <w:pBdr>
                <w:top w:val="nil"/>
                <w:left w:val="nil"/>
                <w:bottom w:val="nil"/>
                <w:right w:val="nil"/>
                <w:between w:val="nil"/>
              </w:pBdr>
              <w:ind w:left="720"/>
              <w:rPr>
                <w:rFonts w:ascii="Arial" w:eastAsia="Arial" w:hAnsi="Arial" w:cs="Arial"/>
                <w:color w:val="000000"/>
                <w:sz w:val="20"/>
                <w:szCs w:val="20"/>
              </w:rPr>
            </w:pPr>
            <w:r w:rsidRPr="00440D08">
              <w:rPr>
                <w:rFonts w:ascii="Arial" w:eastAsia="Arial" w:hAnsi="Arial" w:cs="Arial"/>
                <w:b/>
                <w:color w:val="000000"/>
                <w:sz w:val="20"/>
                <w:szCs w:val="20"/>
              </w:rPr>
              <w:t>Interpreting costs</w:t>
            </w:r>
            <w:r w:rsidRPr="00440D08">
              <w:rPr>
                <w:rFonts w:ascii="Arial" w:eastAsia="Arial" w:hAnsi="Arial" w:cs="Arial"/>
                <w:color w:val="000000"/>
                <w:sz w:val="20"/>
                <w:szCs w:val="20"/>
              </w:rPr>
              <w:t xml:space="preserve">: Details regarding </w:t>
            </w:r>
            <w:r w:rsidRPr="00440D08">
              <w:rPr>
                <w:rFonts w:ascii="Arial" w:eastAsia="Arial" w:hAnsi="Arial" w:cs="Arial"/>
                <w:sz w:val="20"/>
                <w:szCs w:val="20"/>
              </w:rPr>
              <w:t>the interpretation</w:t>
            </w:r>
            <w:r w:rsidRPr="00440D08">
              <w:rPr>
                <w:rFonts w:ascii="Arial" w:eastAsia="Arial" w:hAnsi="Arial" w:cs="Arial"/>
                <w:color w:val="000000"/>
                <w:sz w:val="20"/>
                <w:szCs w:val="20"/>
              </w:rPr>
              <w:t xml:space="preserve"> incl. languages, type of </w:t>
            </w:r>
            <w:r w:rsidRPr="00440D08">
              <w:rPr>
                <w:rFonts w:ascii="Arial" w:eastAsia="Arial" w:hAnsi="Arial" w:cs="Arial"/>
                <w:color w:val="000000"/>
                <w:sz w:val="20"/>
                <w:szCs w:val="20"/>
              </w:rPr>
              <w:lastRenderedPageBreak/>
              <w:t>interpreting (simultaneous/consecutive), number of hours</w:t>
            </w:r>
          </w:p>
        </w:tc>
        <w:tc>
          <w:tcPr>
            <w:tcW w:w="1414" w:type="dxa"/>
            <w:shd w:val="clear" w:color="auto" w:fill="auto"/>
          </w:tcPr>
          <w:p w14:paraId="000000EB"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lastRenderedPageBreak/>
              <w:t>C / E / N.A.</w:t>
            </w:r>
          </w:p>
        </w:tc>
      </w:tr>
      <w:tr w:rsidR="008E2EF9" w:rsidRPr="00440D08" w14:paraId="69E48DAD" w14:textId="77777777" w:rsidTr="008E2EF9">
        <w:trPr>
          <w:trHeight w:val="340"/>
        </w:trPr>
        <w:tc>
          <w:tcPr>
            <w:tcW w:w="993" w:type="dxa"/>
            <w:vMerge/>
            <w:shd w:val="clear" w:color="auto" w:fill="auto"/>
          </w:tcPr>
          <w:p w14:paraId="000000EC"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shd w:val="clear" w:color="auto" w:fill="auto"/>
          </w:tcPr>
          <w:p w14:paraId="000000ED"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000000EE" w14:textId="160F13A0" w:rsidR="008E2EF9" w:rsidRPr="00440D08" w:rsidRDefault="008E2EF9" w:rsidP="002E14F6">
            <w:pPr>
              <w:numPr>
                <w:ilvl w:val="0"/>
                <w:numId w:val="1"/>
              </w:numPr>
              <w:pBdr>
                <w:top w:val="nil"/>
                <w:left w:val="nil"/>
                <w:bottom w:val="nil"/>
                <w:right w:val="nil"/>
                <w:between w:val="nil"/>
              </w:pBdr>
              <w:rPr>
                <w:rFonts w:ascii="Arial" w:eastAsia="Arial" w:hAnsi="Arial" w:cs="Arial"/>
                <w:color w:val="000000"/>
                <w:sz w:val="20"/>
                <w:szCs w:val="20"/>
              </w:rPr>
            </w:pPr>
            <w:r w:rsidRPr="00440D08">
              <w:rPr>
                <w:rFonts w:ascii="Arial" w:eastAsia="Arial" w:hAnsi="Arial" w:cs="Arial"/>
                <w:color w:val="000000"/>
                <w:sz w:val="20"/>
                <w:szCs w:val="20"/>
              </w:rPr>
              <w:t xml:space="preserve">Following documents were verified by the Auditor for existence: </w:t>
            </w:r>
            <w:r w:rsidR="006749CF" w:rsidRPr="00440D08">
              <w:rPr>
                <w:rFonts w:ascii="Arial" w:eastAsia="Arial" w:hAnsi="Arial" w:cs="Arial"/>
                <w:color w:val="000000"/>
                <w:sz w:val="20"/>
                <w:szCs w:val="20"/>
              </w:rPr>
              <w:t>T</w:t>
            </w:r>
            <w:r w:rsidRPr="00440D08">
              <w:rPr>
                <w:rFonts w:ascii="Arial" w:eastAsia="Arial" w:hAnsi="Arial" w:cs="Arial"/>
                <w:color w:val="000000"/>
                <w:sz w:val="20"/>
                <w:szCs w:val="20"/>
              </w:rPr>
              <w:t>ranslated materials together with documents in original languages (printouts or digital copies)</w:t>
            </w:r>
          </w:p>
        </w:tc>
        <w:tc>
          <w:tcPr>
            <w:tcW w:w="1414" w:type="dxa"/>
            <w:shd w:val="clear" w:color="auto" w:fill="auto"/>
          </w:tcPr>
          <w:p w14:paraId="000000EF" w14:textId="77777777" w:rsidR="008E2EF9" w:rsidRPr="00440D08" w:rsidRDefault="008E2EF9" w:rsidP="008E2EF9">
            <w:pPr>
              <w:rPr>
                <w:rFonts w:ascii="Arial" w:eastAsia="Arial" w:hAnsi="Arial" w:cs="Arial"/>
                <w:sz w:val="20"/>
                <w:szCs w:val="20"/>
              </w:rPr>
            </w:pPr>
            <w:r w:rsidRPr="00440D08">
              <w:rPr>
                <w:rFonts w:ascii="Arial" w:eastAsia="Arial" w:hAnsi="Arial" w:cs="Arial"/>
                <w:b/>
                <w:sz w:val="20"/>
                <w:szCs w:val="20"/>
              </w:rPr>
              <w:t>C / E / N.A.</w:t>
            </w:r>
          </w:p>
        </w:tc>
      </w:tr>
      <w:tr w:rsidR="008E2EF9" w:rsidRPr="00440D08" w14:paraId="001C0F33" w14:textId="77777777" w:rsidTr="008E2EF9">
        <w:trPr>
          <w:trHeight w:val="340"/>
        </w:trPr>
        <w:tc>
          <w:tcPr>
            <w:tcW w:w="993" w:type="dxa"/>
            <w:vMerge/>
            <w:shd w:val="clear" w:color="auto" w:fill="auto"/>
          </w:tcPr>
          <w:p w14:paraId="000000F0"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sz w:val="20"/>
                <w:szCs w:val="20"/>
              </w:rPr>
            </w:pPr>
          </w:p>
        </w:tc>
        <w:tc>
          <w:tcPr>
            <w:tcW w:w="6945" w:type="dxa"/>
            <w:vMerge w:val="restart"/>
            <w:shd w:val="clear" w:color="auto" w:fill="auto"/>
          </w:tcPr>
          <w:p w14:paraId="000000F1"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A.4 OFFICE SUPPLIES AND CONSUMPTION MATERIAL</w:t>
            </w:r>
          </w:p>
          <w:p w14:paraId="000000F2" w14:textId="77777777" w:rsidR="008E2EF9" w:rsidRPr="00440D08" w:rsidRDefault="008E2EF9" w:rsidP="008E2EF9">
            <w:pPr>
              <w:rPr>
                <w:rFonts w:ascii="Arial" w:eastAsia="Arial" w:hAnsi="Arial" w:cs="Arial"/>
                <w:sz w:val="20"/>
                <w:szCs w:val="20"/>
              </w:rPr>
            </w:pPr>
          </w:p>
          <w:p w14:paraId="000000F3" w14:textId="77777777" w:rsidR="008E2EF9" w:rsidRPr="00440D08" w:rsidRDefault="008E2EF9" w:rsidP="008E2EF9">
            <w:pPr>
              <w:rPr>
                <w:rFonts w:ascii="Arial" w:eastAsia="Arial" w:hAnsi="Arial" w:cs="Arial"/>
                <w:sz w:val="20"/>
                <w:szCs w:val="20"/>
              </w:rPr>
            </w:pPr>
            <w:r w:rsidRPr="00440D08">
              <w:rPr>
                <w:rFonts w:ascii="Arial" w:eastAsia="Arial" w:hAnsi="Arial" w:cs="Arial"/>
                <w:b/>
                <w:sz w:val="20"/>
                <w:szCs w:val="20"/>
              </w:rPr>
              <w:t>Office supplies or consumption material for exclusive use during the project; in exceptional cases, bigger purchases</w:t>
            </w:r>
            <w:r w:rsidRPr="00440D08">
              <w:rPr>
                <w:rFonts w:ascii="Arial" w:eastAsia="Arial" w:hAnsi="Arial" w:cs="Arial"/>
                <w:sz w:val="20"/>
                <w:szCs w:val="20"/>
              </w:rPr>
              <w:t xml:space="preserve"> - Pens and notepads, art supplies, printing paper, flipchart, etc.; also, computers, cameras, video conferencing equipment or other technology used for digitization or remote work when justified</w:t>
            </w:r>
          </w:p>
          <w:p w14:paraId="000000F4" w14:textId="77777777" w:rsidR="008E2EF9" w:rsidRPr="00440D08" w:rsidRDefault="008E2EF9" w:rsidP="008E2EF9">
            <w:pPr>
              <w:rPr>
                <w:rFonts w:ascii="Arial" w:eastAsia="Arial" w:hAnsi="Arial" w:cs="Arial"/>
                <w:sz w:val="20"/>
                <w:szCs w:val="20"/>
              </w:rPr>
            </w:pPr>
          </w:p>
          <w:p w14:paraId="000000F5" w14:textId="77777777" w:rsidR="008E2EF9" w:rsidRPr="00440D08" w:rsidRDefault="008E2EF9" w:rsidP="008E2EF9">
            <w:pPr>
              <w:rPr>
                <w:rFonts w:ascii="Arial" w:eastAsia="Arial" w:hAnsi="Arial" w:cs="Arial"/>
                <w:i/>
                <w:sz w:val="20"/>
                <w:szCs w:val="20"/>
              </w:rPr>
            </w:pPr>
            <w:r w:rsidRPr="00440D08">
              <w:rPr>
                <w:rFonts w:ascii="Arial" w:eastAsia="Arial" w:hAnsi="Arial" w:cs="Arial"/>
                <w:i/>
                <w:sz w:val="20"/>
                <w:szCs w:val="20"/>
              </w:rPr>
              <w:t>Examples of NON-ELIGIBLE costs</w:t>
            </w:r>
            <w:r w:rsidRPr="00440D08">
              <w:rPr>
                <w:rFonts w:ascii="Arial" w:eastAsia="Arial" w:hAnsi="Arial" w:cs="Arial"/>
                <w:sz w:val="20"/>
                <w:szCs w:val="20"/>
              </w:rPr>
              <w:t xml:space="preserve">: PR materials eligible within </w:t>
            </w:r>
            <w:r w:rsidRPr="00440D08">
              <w:rPr>
                <w:rFonts w:ascii="Arial" w:eastAsia="Arial" w:hAnsi="Arial" w:cs="Arial"/>
                <w:i/>
                <w:sz w:val="20"/>
                <w:szCs w:val="20"/>
              </w:rPr>
              <w:t>A.5 Promotional costs</w:t>
            </w:r>
            <w:r w:rsidRPr="00440D08">
              <w:rPr>
                <w:rFonts w:ascii="Arial" w:eastAsia="Arial" w:hAnsi="Arial" w:cs="Arial"/>
                <w:sz w:val="20"/>
                <w:szCs w:val="20"/>
              </w:rPr>
              <w:t xml:space="preserve">; cleaning supplies, coffee and small refreshments are only eligible within </w:t>
            </w:r>
            <w:r w:rsidRPr="00440D08">
              <w:rPr>
                <w:rFonts w:ascii="Arial" w:eastAsia="Arial" w:hAnsi="Arial" w:cs="Arial"/>
                <w:i/>
                <w:sz w:val="20"/>
                <w:szCs w:val="20"/>
              </w:rPr>
              <w:t>F.1 Overheads</w:t>
            </w:r>
          </w:p>
          <w:p w14:paraId="000000F6" w14:textId="77777777" w:rsidR="008E2EF9" w:rsidRPr="00440D08" w:rsidRDefault="008E2EF9" w:rsidP="008E2EF9">
            <w:pPr>
              <w:rPr>
                <w:rFonts w:ascii="Arial" w:eastAsia="Arial" w:hAnsi="Arial" w:cs="Arial"/>
                <w:b/>
                <w:sz w:val="20"/>
                <w:szCs w:val="20"/>
              </w:rPr>
            </w:pPr>
          </w:p>
        </w:tc>
        <w:tc>
          <w:tcPr>
            <w:tcW w:w="5103" w:type="dxa"/>
            <w:shd w:val="clear" w:color="auto" w:fill="auto"/>
          </w:tcPr>
          <w:p w14:paraId="000000F7" w14:textId="77777777" w:rsidR="008E2EF9" w:rsidRPr="00440D08" w:rsidRDefault="008E2EF9" w:rsidP="002E14F6">
            <w:pPr>
              <w:numPr>
                <w:ilvl w:val="0"/>
                <w:numId w:val="1"/>
              </w:numPr>
              <w:rPr>
                <w:rFonts w:ascii="Arial" w:eastAsia="Arial" w:hAnsi="Arial" w:cs="Arial"/>
                <w:sz w:val="20"/>
                <w:szCs w:val="20"/>
              </w:rPr>
            </w:pPr>
            <w:r w:rsidRPr="008E158B">
              <w:rPr>
                <w:rFonts w:ascii="Arial" w:eastAsia="Arial" w:hAnsi="Arial" w:cs="Arial"/>
                <w:sz w:val="20"/>
                <w:szCs w:val="20"/>
              </w:rPr>
              <w:t>The Grantee was able to provide all original or scanned financial documents as relevant and accurate supporting evidence.</w:t>
            </w:r>
          </w:p>
        </w:tc>
        <w:tc>
          <w:tcPr>
            <w:tcW w:w="1414" w:type="dxa"/>
            <w:shd w:val="clear" w:color="auto" w:fill="auto"/>
          </w:tcPr>
          <w:p w14:paraId="000000F8"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C / E / N.A.</w:t>
            </w:r>
          </w:p>
        </w:tc>
      </w:tr>
      <w:tr w:rsidR="008E2EF9" w:rsidRPr="00440D08" w14:paraId="4F7FD9D7" w14:textId="77777777" w:rsidTr="008E2EF9">
        <w:trPr>
          <w:trHeight w:val="340"/>
        </w:trPr>
        <w:tc>
          <w:tcPr>
            <w:tcW w:w="993" w:type="dxa"/>
            <w:vMerge/>
            <w:shd w:val="clear" w:color="auto" w:fill="auto"/>
          </w:tcPr>
          <w:p w14:paraId="000000F9"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shd w:val="clear" w:color="auto" w:fill="auto"/>
          </w:tcPr>
          <w:p w14:paraId="000000FA"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000000FB" w14:textId="5B70B199" w:rsidR="008E2EF9" w:rsidRPr="00440D08" w:rsidRDefault="008E2EF9" w:rsidP="002E14F6">
            <w:pPr>
              <w:numPr>
                <w:ilvl w:val="0"/>
                <w:numId w:val="1"/>
              </w:numPr>
              <w:pBdr>
                <w:top w:val="nil"/>
                <w:left w:val="nil"/>
                <w:bottom w:val="nil"/>
                <w:right w:val="nil"/>
                <w:between w:val="nil"/>
              </w:pBdr>
              <w:rPr>
                <w:rFonts w:ascii="Arial" w:eastAsia="Arial" w:hAnsi="Arial" w:cs="Arial"/>
                <w:color w:val="000000"/>
                <w:sz w:val="20"/>
                <w:szCs w:val="20"/>
              </w:rPr>
            </w:pPr>
            <w:r w:rsidRPr="00440D08">
              <w:rPr>
                <w:rFonts w:ascii="Arial" w:eastAsia="Arial" w:hAnsi="Arial" w:cs="Arial"/>
                <w:color w:val="000000"/>
                <w:sz w:val="20"/>
                <w:szCs w:val="20"/>
              </w:rPr>
              <w:t xml:space="preserve">The use of claimed costs was foreseen in the Annex to the </w:t>
            </w:r>
            <w:r w:rsidR="006749CF" w:rsidRPr="00440D08">
              <w:rPr>
                <w:rFonts w:ascii="Arial" w:eastAsia="Arial" w:hAnsi="Arial" w:cs="Arial"/>
                <w:color w:val="000000"/>
                <w:sz w:val="20"/>
                <w:szCs w:val="20"/>
              </w:rPr>
              <w:t>Contract</w:t>
            </w:r>
            <w:r w:rsidRPr="00440D08">
              <w:rPr>
                <w:rFonts w:ascii="Arial" w:eastAsia="Arial" w:hAnsi="Arial" w:cs="Arial"/>
                <w:color w:val="000000"/>
                <w:sz w:val="20"/>
                <w:szCs w:val="20"/>
              </w:rPr>
              <w:t>.</w:t>
            </w:r>
          </w:p>
        </w:tc>
        <w:tc>
          <w:tcPr>
            <w:tcW w:w="1414" w:type="dxa"/>
            <w:shd w:val="clear" w:color="auto" w:fill="auto"/>
          </w:tcPr>
          <w:p w14:paraId="000000FC" w14:textId="77777777" w:rsidR="008E2EF9" w:rsidRPr="00440D08" w:rsidRDefault="008E2EF9" w:rsidP="008E2EF9">
            <w:pPr>
              <w:rPr>
                <w:rFonts w:ascii="Arial" w:eastAsia="Arial" w:hAnsi="Arial" w:cs="Arial"/>
                <w:sz w:val="20"/>
                <w:szCs w:val="20"/>
              </w:rPr>
            </w:pPr>
            <w:r w:rsidRPr="00440D08">
              <w:rPr>
                <w:rFonts w:ascii="Arial" w:eastAsia="Arial" w:hAnsi="Arial" w:cs="Arial"/>
                <w:b/>
                <w:sz w:val="20"/>
                <w:szCs w:val="20"/>
              </w:rPr>
              <w:t>C / E / N.A.</w:t>
            </w:r>
          </w:p>
        </w:tc>
      </w:tr>
      <w:tr w:rsidR="008E2EF9" w:rsidRPr="00440D08" w14:paraId="402F4F74" w14:textId="77777777" w:rsidTr="008E2EF9">
        <w:trPr>
          <w:trHeight w:val="340"/>
        </w:trPr>
        <w:tc>
          <w:tcPr>
            <w:tcW w:w="993" w:type="dxa"/>
            <w:vMerge/>
            <w:shd w:val="clear" w:color="auto" w:fill="auto"/>
          </w:tcPr>
          <w:p w14:paraId="000000FD"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sz w:val="20"/>
                <w:szCs w:val="20"/>
              </w:rPr>
            </w:pPr>
          </w:p>
        </w:tc>
        <w:tc>
          <w:tcPr>
            <w:tcW w:w="6945" w:type="dxa"/>
            <w:vMerge/>
            <w:shd w:val="clear" w:color="auto" w:fill="auto"/>
          </w:tcPr>
          <w:p w14:paraId="000000FE"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sz w:val="20"/>
                <w:szCs w:val="20"/>
              </w:rPr>
            </w:pPr>
          </w:p>
        </w:tc>
        <w:tc>
          <w:tcPr>
            <w:tcW w:w="5103" w:type="dxa"/>
            <w:shd w:val="clear" w:color="auto" w:fill="auto"/>
          </w:tcPr>
          <w:p w14:paraId="5D9E198C" w14:textId="7E4AD0BA" w:rsidR="007546FA" w:rsidRPr="003D417F" w:rsidRDefault="007546FA" w:rsidP="002E14F6">
            <w:pPr>
              <w:pStyle w:val="ListParagraph"/>
              <w:numPr>
                <w:ilvl w:val="0"/>
                <w:numId w:val="1"/>
              </w:numPr>
              <w:shd w:val="clear" w:color="auto" w:fill="FFFFFF"/>
              <w:rPr>
                <w:rFonts w:ascii="Arial" w:hAnsi="Arial" w:cs="Arial"/>
                <w:color w:val="222222"/>
                <w:sz w:val="20"/>
                <w:szCs w:val="20"/>
              </w:rPr>
            </w:pPr>
            <w:r w:rsidRPr="003D417F">
              <w:rPr>
                <w:rFonts w:ascii="Arial" w:hAnsi="Arial" w:cs="Arial"/>
                <w:color w:val="000000"/>
                <w:sz w:val="20"/>
                <w:szCs w:val="20"/>
              </w:rPr>
              <w:t xml:space="preserve">In case of changes in the </w:t>
            </w:r>
            <w:r w:rsidRPr="007546FA">
              <w:rPr>
                <w:rFonts w:ascii="Arial" w:hAnsi="Arial" w:cs="Arial"/>
                <w:color w:val="000000"/>
                <w:sz w:val="20"/>
                <w:szCs w:val="20"/>
              </w:rPr>
              <w:t>contracted individual budget categories as listed below</w:t>
            </w:r>
            <w:r w:rsidRPr="003D417F">
              <w:rPr>
                <w:rFonts w:ascii="Arial" w:hAnsi="Arial" w:cs="Arial"/>
                <w:color w:val="000000"/>
                <w:sz w:val="20"/>
                <w:szCs w:val="20"/>
              </w:rPr>
              <w:t xml:space="preserve"> (in this </w:t>
            </w:r>
            <w:r w:rsidR="007F38C1">
              <w:rPr>
                <w:rFonts w:ascii="Arial" w:hAnsi="Arial" w:cs="Arial"/>
                <w:color w:val="000000"/>
                <w:sz w:val="20"/>
                <w:szCs w:val="20"/>
              </w:rPr>
              <w:t>standard factual finding</w:t>
            </w:r>
            <w:r w:rsidRPr="003D417F">
              <w:rPr>
                <w:rFonts w:ascii="Arial" w:hAnsi="Arial" w:cs="Arial"/>
                <w:color w:val="000000"/>
                <w:sz w:val="20"/>
                <w:szCs w:val="20"/>
              </w:rPr>
              <w:t>), there was prior approval of the statutory representative of the Fund (without the approval of the Fund the Grant may not be used to cover such changed expenses exceeding the amount qualified in the budget). An approval is necessary in case the costs claimed exceed the amount agreed in the </w:t>
            </w:r>
            <w:r w:rsidRPr="003D417F">
              <w:rPr>
                <w:rFonts w:ascii="Arial" w:hAnsi="Arial" w:cs="Arial"/>
                <w:color w:val="222222"/>
                <w:sz w:val="20"/>
                <w:szCs w:val="20"/>
              </w:rPr>
              <w:t>Contrac</w:t>
            </w:r>
            <w:r w:rsidRPr="003D417F">
              <w:rPr>
                <w:rFonts w:ascii="Arial" w:hAnsi="Arial" w:cs="Arial"/>
                <w:color w:val="000000"/>
                <w:sz w:val="20"/>
                <w:szCs w:val="20"/>
              </w:rPr>
              <w:t>t by:</w:t>
            </w:r>
          </w:p>
          <w:p w14:paraId="1546F8FD" w14:textId="77777777" w:rsidR="007546FA" w:rsidRPr="003D417F" w:rsidRDefault="007546FA" w:rsidP="002E14F6">
            <w:pPr>
              <w:pStyle w:val="ListParagraph"/>
              <w:numPr>
                <w:ilvl w:val="1"/>
                <w:numId w:val="1"/>
              </w:numPr>
              <w:shd w:val="clear" w:color="auto" w:fill="FFFFFF"/>
              <w:rPr>
                <w:rFonts w:ascii="Arial" w:hAnsi="Arial" w:cs="Arial"/>
                <w:color w:val="222222"/>
                <w:sz w:val="20"/>
                <w:szCs w:val="20"/>
              </w:rPr>
            </w:pPr>
            <w:r w:rsidRPr="003D417F">
              <w:rPr>
                <w:rFonts w:ascii="Arial" w:hAnsi="Arial" w:cs="Arial"/>
                <w:color w:val="000000"/>
                <w:sz w:val="20"/>
                <w:szCs w:val="20"/>
              </w:rPr>
              <w:t>more than 500,00 EUR (for grants of maximum 10 000,00 EUR), or</w:t>
            </w:r>
          </w:p>
          <w:p w14:paraId="5ECAAF51" w14:textId="77777777" w:rsidR="007546FA" w:rsidRPr="003D417F" w:rsidRDefault="007546FA" w:rsidP="002E14F6">
            <w:pPr>
              <w:pStyle w:val="ListParagraph"/>
              <w:numPr>
                <w:ilvl w:val="1"/>
                <w:numId w:val="1"/>
              </w:numPr>
              <w:shd w:val="clear" w:color="auto" w:fill="FFFFFF"/>
              <w:rPr>
                <w:rFonts w:ascii="Arial" w:hAnsi="Arial" w:cs="Arial"/>
                <w:color w:val="222222"/>
                <w:sz w:val="20"/>
                <w:szCs w:val="20"/>
              </w:rPr>
            </w:pPr>
            <w:r w:rsidRPr="003D417F">
              <w:rPr>
                <w:rFonts w:ascii="Arial" w:hAnsi="Arial" w:cs="Arial"/>
                <w:color w:val="000000"/>
                <w:sz w:val="20"/>
                <w:szCs w:val="20"/>
              </w:rPr>
              <w:t>by more than </w:t>
            </w:r>
            <w:r w:rsidRPr="003D417F">
              <w:rPr>
                <w:rFonts w:ascii="Arial" w:hAnsi="Arial" w:cs="Arial"/>
                <w:sz w:val="20"/>
                <w:szCs w:val="20"/>
              </w:rPr>
              <w:t>1 000,00 EUR (for grants between 10 000,01 EUR and 30 000,00 EUR), or</w:t>
            </w:r>
          </w:p>
          <w:p w14:paraId="20B4931D" w14:textId="77777777" w:rsidR="007546FA" w:rsidRPr="003D417F" w:rsidRDefault="007546FA" w:rsidP="002E14F6">
            <w:pPr>
              <w:pStyle w:val="ListParagraph"/>
              <w:numPr>
                <w:ilvl w:val="1"/>
                <w:numId w:val="1"/>
              </w:numPr>
              <w:shd w:val="clear" w:color="auto" w:fill="FFFFFF"/>
              <w:rPr>
                <w:rFonts w:ascii="Arial" w:hAnsi="Arial" w:cs="Arial"/>
                <w:color w:val="222222"/>
                <w:sz w:val="20"/>
                <w:szCs w:val="20"/>
              </w:rPr>
            </w:pPr>
            <w:r w:rsidRPr="003D417F">
              <w:rPr>
                <w:rFonts w:ascii="Arial" w:hAnsi="Arial" w:cs="Arial"/>
                <w:sz w:val="20"/>
                <w:szCs w:val="20"/>
              </w:rPr>
              <w:t>by more than 1 500,00 EUR (for grants between 30 000,01 EUR and 50 000,00 EUR), or</w:t>
            </w:r>
          </w:p>
          <w:p w14:paraId="000000FF" w14:textId="22D6B174" w:rsidR="008E2EF9" w:rsidRPr="00440D08" w:rsidRDefault="007546FA" w:rsidP="002E14F6">
            <w:pPr>
              <w:numPr>
                <w:ilvl w:val="1"/>
                <w:numId w:val="1"/>
              </w:numPr>
              <w:pBdr>
                <w:top w:val="nil"/>
                <w:left w:val="nil"/>
                <w:bottom w:val="nil"/>
                <w:right w:val="nil"/>
                <w:between w:val="nil"/>
              </w:pBdr>
              <w:rPr>
                <w:rFonts w:ascii="Arial" w:eastAsia="Arial" w:hAnsi="Arial" w:cs="Arial"/>
                <w:color w:val="000000"/>
                <w:sz w:val="20"/>
                <w:szCs w:val="20"/>
              </w:rPr>
            </w:pPr>
            <w:r w:rsidRPr="003D417F">
              <w:rPr>
                <w:rFonts w:ascii="Arial" w:hAnsi="Arial" w:cs="Arial"/>
                <w:color w:val="222222"/>
                <w:sz w:val="20"/>
                <w:szCs w:val="20"/>
              </w:rPr>
              <w:t>by more than 2 000,00 EUR (for grants exceeding 50 000 EUR)</w:t>
            </w:r>
            <w:r w:rsidR="007422F5" w:rsidRPr="00E11AC1">
              <w:rPr>
                <w:rFonts w:ascii="Arial" w:eastAsia="Arial" w:hAnsi="Arial" w:cs="Arial"/>
                <w:color w:val="000000"/>
                <w:sz w:val="20"/>
                <w:szCs w:val="20"/>
              </w:rPr>
              <w:t>.</w:t>
            </w:r>
          </w:p>
        </w:tc>
        <w:tc>
          <w:tcPr>
            <w:tcW w:w="1414" w:type="dxa"/>
            <w:shd w:val="clear" w:color="auto" w:fill="auto"/>
          </w:tcPr>
          <w:p w14:paraId="00000100" w14:textId="77777777" w:rsidR="008E2EF9" w:rsidRPr="00440D08" w:rsidRDefault="008E2EF9" w:rsidP="008E2EF9">
            <w:pPr>
              <w:rPr>
                <w:rFonts w:ascii="Arial" w:eastAsia="Arial" w:hAnsi="Arial" w:cs="Arial"/>
                <w:sz w:val="20"/>
                <w:szCs w:val="20"/>
              </w:rPr>
            </w:pPr>
            <w:r w:rsidRPr="00440D08">
              <w:rPr>
                <w:rFonts w:ascii="Arial" w:eastAsia="Arial" w:hAnsi="Arial" w:cs="Arial"/>
                <w:b/>
                <w:sz w:val="20"/>
                <w:szCs w:val="20"/>
              </w:rPr>
              <w:t>C / E / N.A.</w:t>
            </w:r>
          </w:p>
        </w:tc>
      </w:tr>
      <w:tr w:rsidR="008E2EF9" w:rsidRPr="00440D08" w14:paraId="7207F13A" w14:textId="77777777" w:rsidTr="008E2EF9">
        <w:trPr>
          <w:trHeight w:val="200"/>
        </w:trPr>
        <w:tc>
          <w:tcPr>
            <w:tcW w:w="993" w:type="dxa"/>
            <w:vMerge/>
            <w:shd w:val="clear" w:color="auto" w:fill="auto"/>
          </w:tcPr>
          <w:p w14:paraId="00000101"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sz w:val="20"/>
                <w:szCs w:val="20"/>
              </w:rPr>
            </w:pPr>
          </w:p>
        </w:tc>
        <w:tc>
          <w:tcPr>
            <w:tcW w:w="6945" w:type="dxa"/>
            <w:vMerge/>
            <w:shd w:val="clear" w:color="auto" w:fill="auto"/>
          </w:tcPr>
          <w:p w14:paraId="00000102"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sz w:val="20"/>
                <w:szCs w:val="20"/>
              </w:rPr>
            </w:pPr>
          </w:p>
        </w:tc>
        <w:tc>
          <w:tcPr>
            <w:tcW w:w="5103" w:type="dxa"/>
            <w:shd w:val="clear" w:color="auto" w:fill="auto"/>
          </w:tcPr>
          <w:p w14:paraId="00000103" w14:textId="0EEF2710" w:rsidR="008E2EF9" w:rsidRPr="00440D08" w:rsidRDefault="008E2EF9" w:rsidP="002E14F6">
            <w:pPr>
              <w:numPr>
                <w:ilvl w:val="0"/>
                <w:numId w:val="1"/>
              </w:numPr>
              <w:rPr>
                <w:rFonts w:ascii="Arial" w:eastAsia="Arial" w:hAnsi="Arial" w:cs="Arial"/>
                <w:sz w:val="20"/>
                <w:szCs w:val="20"/>
              </w:rPr>
            </w:pPr>
            <w:r w:rsidRPr="00440D08">
              <w:rPr>
                <w:rFonts w:ascii="Arial" w:eastAsia="Arial" w:hAnsi="Arial" w:cs="Arial"/>
                <w:sz w:val="20"/>
                <w:szCs w:val="20"/>
              </w:rPr>
              <w:t xml:space="preserve">The cost declared under the specific cost category was consistent with the guidelines and activities performed and covered by the </w:t>
            </w:r>
            <w:r w:rsidR="004E64F4" w:rsidRPr="00440D08">
              <w:rPr>
                <w:rFonts w:ascii="Arial" w:eastAsia="Arial" w:hAnsi="Arial" w:cs="Arial"/>
                <w:sz w:val="20"/>
                <w:szCs w:val="20"/>
              </w:rPr>
              <w:t>Contract</w:t>
            </w:r>
            <w:r w:rsidRPr="00440D08">
              <w:rPr>
                <w:rFonts w:ascii="Arial" w:eastAsia="Arial" w:hAnsi="Arial" w:cs="Arial"/>
                <w:sz w:val="20"/>
                <w:szCs w:val="20"/>
              </w:rPr>
              <w:t>.</w:t>
            </w:r>
          </w:p>
        </w:tc>
        <w:tc>
          <w:tcPr>
            <w:tcW w:w="1414" w:type="dxa"/>
            <w:shd w:val="clear" w:color="auto" w:fill="auto"/>
          </w:tcPr>
          <w:p w14:paraId="00000104" w14:textId="77777777" w:rsidR="008E2EF9" w:rsidRPr="00440D08" w:rsidRDefault="008E2EF9" w:rsidP="008E2EF9">
            <w:pPr>
              <w:rPr>
                <w:rFonts w:ascii="Arial" w:eastAsia="Arial" w:hAnsi="Arial" w:cs="Arial"/>
                <w:sz w:val="20"/>
                <w:szCs w:val="20"/>
              </w:rPr>
            </w:pPr>
            <w:r w:rsidRPr="00440D08">
              <w:rPr>
                <w:rFonts w:ascii="Arial" w:eastAsia="Arial" w:hAnsi="Arial" w:cs="Arial"/>
                <w:b/>
                <w:sz w:val="20"/>
                <w:szCs w:val="20"/>
              </w:rPr>
              <w:t>C / E / N.A.</w:t>
            </w:r>
          </w:p>
        </w:tc>
      </w:tr>
      <w:tr w:rsidR="008E2EF9" w:rsidRPr="00440D08" w14:paraId="35BE20FA" w14:textId="77777777" w:rsidTr="008E2EF9">
        <w:trPr>
          <w:trHeight w:val="200"/>
        </w:trPr>
        <w:tc>
          <w:tcPr>
            <w:tcW w:w="993" w:type="dxa"/>
            <w:vMerge/>
            <w:shd w:val="clear" w:color="auto" w:fill="auto"/>
          </w:tcPr>
          <w:p w14:paraId="00000105"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sz w:val="20"/>
                <w:szCs w:val="20"/>
              </w:rPr>
            </w:pPr>
          </w:p>
        </w:tc>
        <w:tc>
          <w:tcPr>
            <w:tcW w:w="6945" w:type="dxa"/>
            <w:vMerge/>
            <w:shd w:val="clear" w:color="auto" w:fill="auto"/>
          </w:tcPr>
          <w:p w14:paraId="00000106"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sz w:val="20"/>
                <w:szCs w:val="20"/>
              </w:rPr>
            </w:pPr>
          </w:p>
        </w:tc>
        <w:tc>
          <w:tcPr>
            <w:tcW w:w="5103" w:type="dxa"/>
            <w:shd w:val="clear" w:color="auto" w:fill="auto"/>
          </w:tcPr>
          <w:p w14:paraId="00000107" w14:textId="77777777" w:rsidR="008E2EF9" w:rsidRPr="00440D08" w:rsidRDefault="008E2EF9" w:rsidP="002E14F6">
            <w:pPr>
              <w:numPr>
                <w:ilvl w:val="0"/>
                <w:numId w:val="1"/>
              </w:numPr>
              <w:pBdr>
                <w:top w:val="nil"/>
                <w:left w:val="nil"/>
                <w:bottom w:val="nil"/>
                <w:right w:val="nil"/>
                <w:between w:val="nil"/>
              </w:pBdr>
              <w:rPr>
                <w:rFonts w:ascii="Arial" w:eastAsia="Arial" w:hAnsi="Arial" w:cs="Arial"/>
                <w:color w:val="000000"/>
                <w:sz w:val="20"/>
                <w:szCs w:val="20"/>
              </w:rPr>
            </w:pPr>
            <w:r w:rsidRPr="008E158B">
              <w:rPr>
                <w:rFonts w:ascii="Arial" w:eastAsia="Arial" w:hAnsi="Arial" w:cs="Arial"/>
                <w:color w:val="000000"/>
                <w:sz w:val="20"/>
                <w:szCs w:val="20"/>
              </w:rPr>
              <w:t>The declared costs were incurred and paid by the Grantee as confirmed by the bank statement</w:t>
            </w:r>
            <w:r w:rsidRPr="00440D08">
              <w:t xml:space="preserve">.     </w:t>
            </w:r>
          </w:p>
        </w:tc>
        <w:tc>
          <w:tcPr>
            <w:tcW w:w="1414" w:type="dxa"/>
            <w:shd w:val="clear" w:color="auto" w:fill="auto"/>
          </w:tcPr>
          <w:p w14:paraId="00000108" w14:textId="77777777" w:rsidR="008E2EF9" w:rsidRPr="00440D08" w:rsidRDefault="008E2EF9" w:rsidP="008E2EF9">
            <w:pPr>
              <w:rPr>
                <w:rFonts w:ascii="Arial" w:eastAsia="Arial" w:hAnsi="Arial" w:cs="Arial"/>
                <w:sz w:val="20"/>
                <w:szCs w:val="20"/>
              </w:rPr>
            </w:pPr>
            <w:r w:rsidRPr="00440D08">
              <w:rPr>
                <w:rFonts w:ascii="Arial" w:eastAsia="Arial" w:hAnsi="Arial" w:cs="Arial"/>
                <w:b/>
                <w:sz w:val="20"/>
                <w:szCs w:val="20"/>
              </w:rPr>
              <w:t>C / E / N.A.</w:t>
            </w:r>
          </w:p>
        </w:tc>
      </w:tr>
      <w:tr w:rsidR="008E2EF9" w:rsidRPr="00440D08" w14:paraId="5A03E7AB" w14:textId="77777777" w:rsidTr="008E2EF9">
        <w:trPr>
          <w:trHeight w:val="200"/>
        </w:trPr>
        <w:tc>
          <w:tcPr>
            <w:tcW w:w="993" w:type="dxa"/>
            <w:vMerge/>
            <w:shd w:val="clear" w:color="auto" w:fill="auto"/>
          </w:tcPr>
          <w:p w14:paraId="00000109"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sz w:val="20"/>
                <w:szCs w:val="20"/>
              </w:rPr>
            </w:pPr>
          </w:p>
        </w:tc>
        <w:tc>
          <w:tcPr>
            <w:tcW w:w="6945" w:type="dxa"/>
            <w:vMerge/>
            <w:shd w:val="clear" w:color="auto" w:fill="auto"/>
          </w:tcPr>
          <w:p w14:paraId="0000010A"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sz w:val="20"/>
                <w:szCs w:val="20"/>
              </w:rPr>
            </w:pPr>
          </w:p>
        </w:tc>
        <w:tc>
          <w:tcPr>
            <w:tcW w:w="5103" w:type="dxa"/>
            <w:shd w:val="clear" w:color="auto" w:fill="auto"/>
          </w:tcPr>
          <w:p w14:paraId="0000010B" w14:textId="77777777" w:rsidR="008E2EF9" w:rsidRPr="00440D08" w:rsidRDefault="008E2EF9" w:rsidP="002E14F6">
            <w:pPr>
              <w:numPr>
                <w:ilvl w:val="0"/>
                <w:numId w:val="1"/>
              </w:numPr>
              <w:pBdr>
                <w:top w:val="nil"/>
                <w:left w:val="nil"/>
                <w:bottom w:val="nil"/>
                <w:right w:val="nil"/>
                <w:between w:val="nil"/>
              </w:pBdr>
              <w:rPr>
                <w:rFonts w:ascii="Arial" w:eastAsia="Arial" w:hAnsi="Arial" w:cs="Arial"/>
                <w:color w:val="000000"/>
                <w:sz w:val="20"/>
                <w:szCs w:val="20"/>
              </w:rPr>
            </w:pPr>
            <w:r w:rsidRPr="008E158B">
              <w:rPr>
                <w:rFonts w:ascii="Arial" w:eastAsia="Arial" w:hAnsi="Arial" w:cs="Arial"/>
                <w:color w:val="000000"/>
                <w:sz w:val="20"/>
                <w:szCs w:val="20"/>
              </w:rPr>
              <w:t>All transactions were conducted only via bank transfer (non-cash). There were no cash transactions carried out in relation to the Grant expenditures by the Grantee</w:t>
            </w:r>
            <w:r w:rsidRPr="00440D08">
              <w:t>.</w:t>
            </w:r>
          </w:p>
        </w:tc>
        <w:tc>
          <w:tcPr>
            <w:tcW w:w="1414" w:type="dxa"/>
            <w:shd w:val="clear" w:color="auto" w:fill="auto"/>
          </w:tcPr>
          <w:p w14:paraId="0000010C" w14:textId="77777777" w:rsidR="008E2EF9" w:rsidRPr="00440D08" w:rsidRDefault="008E2EF9" w:rsidP="008E2EF9">
            <w:pPr>
              <w:rPr>
                <w:rFonts w:ascii="Arial" w:eastAsia="Arial" w:hAnsi="Arial" w:cs="Arial"/>
                <w:sz w:val="20"/>
                <w:szCs w:val="20"/>
              </w:rPr>
            </w:pPr>
            <w:r w:rsidRPr="00440D08">
              <w:rPr>
                <w:rFonts w:ascii="Arial" w:eastAsia="Arial" w:hAnsi="Arial" w:cs="Arial"/>
                <w:b/>
                <w:sz w:val="20"/>
                <w:szCs w:val="20"/>
              </w:rPr>
              <w:t>C / E / N.A.</w:t>
            </w:r>
          </w:p>
        </w:tc>
      </w:tr>
      <w:tr w:rsidR="008E2EF9" w:rsidRPr="00440D08" w14:paraId="599AD364" w14:textId="77777777" w:rsidTr="008E2EF9">
        <w:trPr>
          <w:trHeight w:val="340"/>
        </w:trPr>
        <w:tc>
          <w:tcPr>
            <w:tcW w:w="993" w:type="dxa"/>
            <w:vMerge/>
            <w:shd w:val="clear" w:color="auto" w:fill="auto"/>
          </w:tcPr>
          <w:p w14:paraId="0000010D"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sz w:val="20"/>
                <w:szCs w:val="20"/>
              </w:rPr>
            </w:pPr>
          </w:p>
        </w:tc>
        <w:tc>
          <w:tcPr>
            <w:tcW w:w="6945" w:type="dxa"/>
            <w:vMerge/>
            <w:shd w:val="clear" w:color="auto" w:fill="auto"/>
          </w:tcPr>
          <w:p w14:paraId="0000010E"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sz w:val="20"/>
                <w:szCs w:val="20"/>
              </w:rPr>
            </w:pPr>
          </w:p>
        </w:tc>
        <w:tc>
          <w:tcPr>
            <w:tcW w:w="5103" w:type="dxa"/>
            <w:shd w:val="clear" w:color="auto" w:fill="auto"/>
          </w:tcPr>
          <w:p w14:paraId="0000010F" w14:textId="11338D0A" w:rsidR="008E2EF9" w:rsidRPr="00440D08" w:rsidRDefault="008E2EF9" w:rsidP="002E14F6">
            <w:pPr>
              <w:numPr>
                <w:ilvl w:val="0"/>
                <w:numId w:val="1"/>
              </w:numPr>
              <w:pBdr>
                <w:top w:val="nil"/>
                <w:left w:val="nil"/>
                <w:bottom w:val="nil"/>
                <w:right w:val="nil"/>
                <w:between w:val="nil"/>
              </w:pBdr>
              <w:rPr>
                <w:rFonts w:ascii="Arial" w:eastAsia="Arial" w:hAnsi="Arial" w:cs="Arial"/>
                <w:color w:val="000000"/>
                <w:sz w:val="20"/>
                <w:szCs w:val="20"/>
              </w:rPr>
            </w:pPr>
            <w:r w:rsidRPr="00440D08">
              <w:rPr>
                <w:rFonts w:ascii="Arial" w:eastAsia="Arial" w:hAnsi="Arial" w:cs="Arial"/>
                <w:color w:val="000000"/>
                <w:sz w:val="20"/>
                <w:szCs w:val="20"/>
              </w:rPr>
              <w:t xml:space="preserve">The following minimum description is listed in the Financial Statement: </w:t>
            </w:r>
          </w:p>
          <w:p w14:paraId="00000110" w14:textId="1AD843D9" w:rsidR="008E2EF9" w:rsidRPr="00440D08" w:rsidRDefault="008E2EF9" w:rsidP="008E2EF9">
            <w:pPr>
              <w:pBdr>
                <w:top w:val="nil"/>
                <w:left w:val="nil"/>
                <w:bottom w:val="nil"/>
                <w:right w:val="nil"/>
                <w:between w:val="nil"/>
              </w:pBdr>
              <w:ind w:left="720"/>
              <w:rPr>
                <w:rFonts w:ascii="Arial" w:eastAsia="Arial" w:hAnsi="Arial" w:cs="Arial"/>
                <w:color w:val="000000"/>
                <w:sz w:val="20"/>
                <w:szCs w:val="20"/>
              </w:rPr>
            </w:pPr>
            <w:r w:rsidRPr="00440D08">
              <w:rPr>
                <w:rFonts w:ascii="Arial" w:eastAsia="Arial" w:hAnsi="Arial" w:cs="Arial"/>
                <w:color w:val="000000"/>
                <w:sz w:val="20"/>
                <w:szCs w:val="20"/>
              </w:rPr>
              <w:t>Specification of each supply or consumption material incl. its number/amount and its planned use within and beyond the project implementation (where applicable); when purchasing higher value assets (up to €1,000, e.g., computers), information shall be provided about which entity will use the assets once the grant is concluded</w:t>
            </w:r>
          </w:p>
        </w:tc>
        <w:tc>
          <w:tcPr>
            <w:tcW w:w="1414" w:type="dxa"/>
            <w:shd w:val="clear" w:color="auto" w:fill="auto"/>
          </w:tcPr>
          <w:p w14:paraId="00000111" w14:textId="77777777" w:rsidR="008E2EF9" w:rsidRPr="00440D08" w:rsidRDefault="008E2EF9" w:rsidP="008E2EF9">
            <w:pPr>
              <w:rPr>
                <w:rFonts w:ascii="Arial" w:eastAsia="Arial" w:hAnsi="Arial" w:cs="Arial"/>
                <w:sz w:val="20"/>
                <w:szCs w:val="20"/>
              </w:rPr>
            </w:pPr>
            <w:r w:rsidRPr="00440D08">
              <w:rPr>
                <w:rFonts w:ascii="Arial" w:eastAsia="Arial" w:hAnsi="Arial" w:cs="Arial"/>
                <w:b/>
                <w:sz w:val="20"/>
                <w:szCs w:val="20"/>
              </w:rPr>
              <w:t>C / E / N.A.</w:t>
            </w:r>
          </w:p>
        </w:tc>
      </w:tr>
      <w:tr w:rsidR="008E2EF9" w:rsidRPr="00440D08" w14:paraId="23AC80B1" w14:textId="77777777" w:rsidTr="008E2EF9">
        <w:trPr>
          <w:trHeight w:val="340"/>
        </w:trPr>
        <w:tc>
          <w:tcPr>
            <w:tcW w:w="993" w:type="dxa"/>
            <w:vMerge/>
            <w:shd w:val="clear" w:color="auto" w:fill="auto"/>
          </w:tcPr>
          <w:p w14:paraId="00000112"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sz w:val="20"/>
                <w:szCs w:val="20"/>
              </w:rPr>
            </w:pPr>
          </w:p>
        </w:tc>
        <w:tc>
          <w:tcPr>
            <w:tcW w:w="6945" w:type="dxa"/>
            <w:vMerge w:val="restart"/>
            <w:shd w:val="clear" w:color="auto" w:fill="auto"/>
          </w:tcPr>
          <w:p w14:paraId="00000115"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A.5 PROMOTIONAL COSTS</w:t>
            </w:r>
          </w:p>
          <w:p w14:paraId="00000116" w14:textId="77777777" w:rsidR="008E2EF9" w:rsidRPr="00440D08" w:rsidRDefault="008E2EF9" w:rsidP="008E2EF9">
            <w:pPr>
              <w:rPr>
                <w:rFonts w:ascii="Arial" w:eastAsia="Arial" w:hAnsi="Arial" w:cs="Arial"/>
                <w:sz w:val="20"/>
                <w:szCs w:val="20"/>
              </w:rPr>
            </w:pPr>
          </w:p>
          <w:p w14:paraId="00000117" w14:textId="77777777" w:rsidR="008E2EF9" w:rsidRPr="00440D08" w:rsidRDefault="008E2EF9" w:rsidP="008E2EF9">
            <w:pPr>
              <w:rPr>
                <w:rFonts w:ascii="Arial" w:eastAsia="Arial" w:hAnsi="Arial" w:cs="Arial"/>
                <w:sz w:val="20"/>
                <w:szCs w:val="20"/>
              </w:rPr>
            </w:pPr>
            <w:r w:rsidRPr="00440D08">
              <w:rPr>
                <w:rFonts w:ascii="Arial" w:eastAsia="Arial" w:hAnsi="Arial" w:cs="Arial"/>
                <w:sz w:val="20"/>
                <w:szCs w:val="20"/>
              </w:rPr>
              <w:t xml:space="preserve">Promotional costs </w:t>
            </w:r>
            <w:proofErr w:type="gramStart"/>
            <w:r w:rsidRPr="00440D08">
              <w:rPr>
                <w:rFonts w:ascii="Arial" w:eastAsia="Arial" w:hAnsi="Arial" w:cs="Arial"/>
                <w:sz w:val="20"/>
                <w:szCs w:val="20"/>
              </w:rPr>
              <w:t>consists</w:t>
            </w:r>
            <w:proofErr w:type="gramEnd"/>
            <w:r w:rsidRPr="00440D08">
              <w:rPr>
                <w:rFonts w:ascii="Arial" w:eastAsia="Arial" w:hAnsi="Arial" w:cs="Arial"/>
                <w:sz w:val="20"/>
                <w:szCs w:val="20"/>
              </w:rPr>
              <w:t xml:space="preserve"> of:</w:t>
            </w:r>
          </w:p>
          <w:p w14:paraId="00000118" w14:textId="77777777" w:rsidR="008E2EF9" w:rsidRPr="00440D08" w:rsidRDefault="008E2EF9" w:rsidP="008E2EF9">
            <w:pPr>
              <w:rPr>
                <w:rFonts w:ascii="Arial" w:eastAsia="Arial" w:hAnsi="Arial" w:cs="Arial"/>
                <w:sz w:val="20"/>
                <w:szCs w:val="20"/>
              </w:rPr>
            </w:pPr>
            <w:r w:rsidRPr="00440D08">
              <w:rPr>
                <w:rFonts w:ascii="Arial" w:eastAsia="Arial" w:hAnsi="Arial" w:cs="Arial"/>
                <w:b/>
                <w:sz w:val="20"/>
                <w:szCs w:val="20"/>
              </w:rPr>
              <w:t xml:space="preserve">Offline promotion &amp; </w:t>
            </w:r>
            <w:proofErr w:type="gramStart"/>
            <w:r w:rsidRPr="00440D08">
              <w:rPr>
                <w:rFonts w:ascii="Arial" w:eastAsia="Arial" w:hAnsi="Arial" w:cs="Arial"/>
                <w:b/>
                <w:sz w:val="20"/>
                <w:szCs w:val="20"/>
              </w:rPr>
              <w:t>advertisements(</w:t>
            </w:r>
            <w:proofErr w:type="gramEnd"/>
            <w:r w:rsidRPr="00440D08">
              <w:rPr>
                <w:rFonts w:ascii="Arial" w:eastAsia="Arial" w:hAnsi="Arial" w:cs="Arial"/>
                <w:b/>
                <w:sz w:val="20"/>
                <w:szCs w:val="20"/>
              </w:rPr>
              <w:t xml:space="preserve">print/broadcast, outdoor, event) - </w:t>
            </w:r>
            <w:r w:rsidRPr="00440D08">
              <w:rPr>
                <w:rFonts w:ascii="Arial" w:eastAsia="Arial" w:hAnsi="Arial" w:cs="Arial"/>
                <w:sz w:val="20"/>
                <w:szCs w:val="20"/>
              </w:rPr>
              <w:t>Ads in print and audio-visual media, billboards,</w:t>
            </w:r>
          </w:p>
          <w:p w14:paraId="00000119" w14:textId="77777777" w:rsidR="008E2EF9" w:rsidRPr="00440D08" w:rsidRDefault="008E2EF9" w:rsidP="008E2EF9">
            <w:pPr>
              <w:rPr>
                <w:rFonts w:ascii="Arial" w:eastAsia="Arial" w:hAnsi="Arial" w:cs="Arial"/>
                <w:sz w:val="20"/>
                <w:szCs w:val="20"/>
              </w:rPr>
            </w:pPr>
          </w:p>
          <w:p w14:paraId="0000011A" w14:textId="77777777" w:rsidR="008E2EF9" w:rsidRPr="00440D08" w:rsidRDefault="008E2EF9" w:rsidP="008E2EF9">
            <w:pPr>
              <w:rPr>
                <w:rFonts w:ascii="Arial" w:eastAsia="Arial" w:hAnsi="Arial" w:cs="Arial"/>
                <w:sz w:val="20"/>
                <w:szCs w:val="20"/>
              </w:rPr>
            </w:pPr>
            <w:r w:rsidRPr="00440D08">
              <w:rPr>
                <w:rFonts w:ascii="Arial" w:eastAsia="Arial" w:hAnsi="Arial" w:cs="Arial"/>
                <w:b/>
                <w:sz w:val="20"/>
                <w:szCs w:val="20"/>
              </w:rPr>
              <w:t xml:space="preserve">On-line promotion and marketing - </w:t>
            </w:r>
            <w:r w:rsidRPr="00440D08">
              <w:rPr>
                <w:rFonts w:ascii="Arial" w:eastAsia="Arial" w:hAnsi="Arial" w:cs="Arial"/>
                <w:sz w:val="20"/>
                <w:szCs w:val="20"/>
              </w:rPr>
              <w:t>Web-based promotion and marketing incl. e-mailing newsletters, social media campaigns and post boosts, on-line advertising (banners, AdWords), etc; PR work clearly separated from regular salary and paid as a bonuses/overtime compensation; photographer and cameraman</w:t>
            </w:r>
          </w:p>
          <w:p w14:paraId="0000011B" w14:textId="1D45C5F6" w:rsidR="008E2EF9" w:rsidRPr="00440D08" w:rsidRDefault="008E2EF9" w:rsidP="008E2EF9">
            <w:pPr>
              <w:rPr>
                <w:rFonts w:ascii="Arial" w:eastAsia="Arial" w:hAnsi="Arial" w:cs="Arial"/>
                <w:sz w:val="20"/>
                <w:szCs w:val="20"/>
              </w:rPr>
            </w:pPr>
            <w:r w:rsidRPr="00440D08">
              <w:rPr>
                <w:rFonts w:ascii="Arial" w:eastAsia="Arial" w:hAnsi="Arial" w:cs="Arial"/>
                <w:b/>
                <w:sz w:val="20"/>
                <w:szCs w:val="20"/>
              </w:rPr>
              <w:t>Promotional items with the Fund’s logo</w:t>
            </w:r>
            <w:r w:rsidRPr="00440D08">
              <w:rPr>
                <w:rFonts w:ascii="Arial" w:eastAsia="Arial" w:hAnsi="Arial" w:cs="Arial"/>
                <w:sz w:val="20"/>
                <w:szCs w:val="20"/>
              </w:rPr>
              <w:t xml:space="preserve"> - Promotional items such as pens, notebooks, t-shirts, USB memory sticks, etc.</w:t>
            </w:r>
          </w:p>
          <w:p w14:paraId="0000011C" w14:textId="77777777" w:rsidR="008E2EF9" w:rsidRPr="00440D08" w:rsidRDefault="008E2EF9" w:rsidP="008E2EF9">
            <w:pPr>
              <w:rPr>
                <w:rFonts w:ascii="Arial" w:eastAsia="Arial" w:hAnsi="Arial" w:cs="Arial"/>
                <w:i/>
                <w:sz w:val="20"/>
                <w:szCs w:val="20"/>
              </w:rPr>
            </w:pPr>
          </w:p>
          <w:p w14:paraId="0000011D" w14:textId="77777777" w:rsidR="008E2EF9" w:rsidRPr="00440D08" w:rsidRDefault="008E2EF9" w:rsidP="008E2EF9">
            <w:pPr>
              <w:rPr>
                <w:rFonts w:ascii="Arial" w:eastAsia="Arial" w:hAnsi="Arial" w:cs="Arial"/>
                <w:i/>
                <w:sz w:val="20"/>
                <w:szCs w:val="20"/>
              </w:rPr>
            </w:pPr>
            <w:r w:rsidRPr="00440D08">
              <w:rPr>
                <w:rFonts w:ascii="Arial" w:eastAsia="Arial" w:hAnsi="Arial" w:cs="Arial"/>
                <w:i/>
                <w:sz w:val="20"/>
                <w:szCs w:val="20"/>
              </w:rPr>
              <w:t>Examples of NON-ELIGIBLE costs</w:t>
            </w:r>
            <w:r w:rsidRPr="00440D08">
              <w:rPr>
                <w:rFonts w:ascii="Arial" w:eastAsia="Arial" w:hAnsi="Arial" w:cs="Arial"/>
                <w:sz w:val="20"/>
                <w:szCs w:val="20"/>
              </w:rPr>
              <w:t xml:space="preserve">: Printing of promotional materials, books and graphic design eligible within </w:t>
            </w:r>
            <w:r w:rsidRPr="00440D08">
              <w:rPr>
                <w:rFonts w:ascii="Arial" w:eastAsia="Arial" w:hAnsi="Arial" w:cs="Arial"/>
                <w:i/>
                <w:sz w:val="20"/>
                <w:szCs w:val="20"/>
              </w:rPr>
              <w:t>A.1 Printing and publishing</w:t>
            </w:r>
          </w:p>
          <w:p w14:paraId="0000011E" w14:textId="77777777" w:rsidR="008E2EF9" w:rsidRPr="00440D08" w:rsidRDefault="008E2EF9" w:rsidP="008E2EF9">
            <w:pPr>
              <w:rPr>
                <w:rFonts w:ascii="Arial" w:eastAsia="Arial" w:hAnsi="Arial" w:cs="Arial"/>
                <w:sz w:val="20"/>
                <w:szCs w:val="20"/>
              </w:rPr>
            </w:pPr>
          </w:p>
          <w:p w14:paraId="0000011F" w14:textId="77777777" w:rsidR="008E2EF9" w:rsidRPr="00440D08" w:rsidRDefault="008E2EF9" w:rsidP="008E2EF9">
            <w:pPr>
              <w:rPr>
                <w:rFonts w:ascii="Arial" w:eastAsia="Arial" w:hAnsi="Arial" w:cs="Arial"/>
                <w:i/>
                <w:sz w:val="20"/>
                <w:szCs w:val="20"/>
              </w:rPr>
            </w:pPr>
          </w:p>
          <w:p w14:paraId="00000120" w14:textId="77777777" w:rsidR="008E2EF9" w:rsidRPr="00440D08" w:rsidRDefault="008E2EF9" w:rsidP="008E2EF9">
            <w:pPr>
              <w:rPr>
                <w:rFonts w:ascii="Arial" w:eastAsia="Arial" w:hAnsi="Arial" w:cs="Arial"/>
                <w:i/>
                <w:sz w:val="20"/>
                <w:szCs w:val="20"/>
              </w:rPr>
            </w:pPr>
          </w:p>
          <w:p w14:paraId="00000121" w14:textId="77777777" w:rsidR="008E2EF9" w:rsidRPr="00440D08" w:rsidRDefault="008E2EF9" w:rsidP="008E2EF9">
            <w:pPr>
              <w:rPr>
                <w:rFonts w:ascii="Arial" w:eastAsia="Arial" w:hAnsi="Arial" w:cs="Arial"/>
                <w:i/>
                <w:sz w:val="20"/>
                <w:szCs w:val="20"/>
              </w:rPr>
            </w:pPr>
          </w:p>
        </w:tc>
        <w:tc>
          <w:tcPr>
            <w:tcW w:w="5103" w:type="dxa"/>
            <w:shd w:val="clear" w:color="auto" w:fill="auto"/>
          </w:tcPr>
          <w:p w14:paraId="00000122" w14:textId="77777777" w:rsidR="008E2EF9" w:rsidRPr="00440D08" w:rsidRDefault="008E2EF9" w:rsidP="002E14F6">
            <w:pPr>
              <w:numPr>
                <w:ilvl w:val="0"/>
                <w:numId w:val="1"/>
              </w:numPr>
              <w:rPr>
                <w:rFonts w:ascii="Arial" w:eastAsia="Arial" w:hAnsi="Arial" w:cs="Arial"/>
                <w:sz w:val="20"/>
                <w:szCs w:val="20"/>
              </w:rPr>
            </w:pPr>
            <w:r w:rsidRPr="008E158B">
              <w:rPr>
                <w:rFonts w:ascii="Arial" w:eastAsia="Arial" w:hAnsi="Arial" w:cs="Arial"/>
                <w:sz w:val="20"/>
                <w:szCs w:val="20"/>
              </w:rPr>
              <w:t>The Grantee was able to provide all original or scanned financial documents as relevant and accurate supporting evidence.</w:t>
            </w:r>
          </w:p>
        </w:tc>
        <w:tc>
          <w:tcPr>
            <w:tcW w:w="1414" w:type="dxa"/>
            <w:shd w:val="clear" w:color="auto" w:fill="auto"/>
          </w:tcPr>
          <w:p w14:paraId="00000123"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C / E / N.A.</w:t>
            </w:r>
          </w:p>
        </w:tc>
      </w:tr>
      <w:tr w:rsidR="008E2EF9" w:rsidRPr="00440D08" w14:paraId="2BD1C637" w14:textId="77777777" w:rsidTr="008E2EF9">
        <w:trPr>
          <w:trHeight w:val="340"/>
        </w:trPr>
        <w:tc>
          <w:tcPr>
            <w:tcW w:w="993" w:type="dxa"/>
            <w:vMerge/>
            <w:shd w:val="clear" w:color="auto" w:fill="auto"/>
          </w:tcPr>
          <w:p w14:paraId="00000124"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shd w:val="clear" w:color="auto" w:fill="auto"/>
          </w:tcPr>
          <w:p w14:paraId="00000125"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00000126" w14:textId="01B66FDC" w:rsidR="008E2EF9" w:rsidRPr="00440D08" w:rsidRDefault="008E2EF9" w:rsidP="002E14F6">
            <w:pPr>
              <w:numPr>
                <w:ilvl w:val="0"/>
                <w:numId w:val="1"/>
              </w:numPr>
              <w:pBdr>
                <w:top w:val="nil"/>
                <w:left w:val="nil"/>
                <w:bottom w:val="nil"/>
                <w:right w:val="nil"/>
                <w:between w:val="nil"/>
              </w:pBdr>
              <w:rPr>
                <w:rFonts w:ascii="Arial" w:eastAsia="Arial" w:hAnsi="Arial" w:cs="Arial"/>
                <w:color w:val="000000"/>
                <w:sz w:val="20"/>
                <w:szCs w:val="20"/>
              </w:rPr>
            </w:pPr>
            <w:r w:rsidRPr="00440D08">
              <w:rPr>
                <w:rFonts w:ascii="Arial" w:eastAsia="Arial" w:hAnsi="Arial" w:cs="Arial"/>
                <w:color w:val="000000"/>
                <w:sz w:val="20"/>
                <w:szCs w:val="20"/>
              </w:rPr>
              <w:t xml:space="preserve">The use of claimed costs was foreseen in the Annex to </w:t>
            </w:r>
            <w:proofErr w:type="gramStart"/>
            <w:r w:rsidRPr="00440D08">
              <w:rPr>
                <w:rFonts w:ascii="Arial" w:eastAsia="Arial" w:hAnsi="Arial" w:cs="Arial"/>
                <w:color w:val="000000"/>
                <w:sz w:val="20"/>
                <w:szCs w:val="20"/>
              </w:rPr>
              <w:t xml:space="preserve">the </w:t>
            </w:r>
            <w:r w:rsidR="006749CF" w:rsidRPr="00440D08">
              <w:rPr>
                <w:rFonts w:ascii="Arial" w:eastAsia="Arial" w:hAnsi="Arial" w:cs="Arial"/>
                <w:color w:val="000000"/>
                <w:sz w:val="20"/>
                <w:szCs w:val="20"/>
              </w:rPr>
              <w:t xml:space="preserve"> Contract</w:t>
            </w:r>
            <w:proofErr w:type="gramEnd"/>
            <w:r w:rsidRPr="00440D08">
              <w:rPr>
                <w:rFonts w:ascii="Arial" w:eastAsia="Arial" w:hAnsi="Arial" w:cs="Arial"/>
                <w:color w:val="000000"/>
                <w:sz w:val="20"/>
                <w:szCs w:val="20"/>
              </w:rPr>
              <w:t>.</w:t>
            </w:r>
          </w:p>
        </w:tc>
        <w:tc>
          <w:tcPr>
            <w:tcW w:w="1414" w:type="dxa"/>
            <w:shd w:val="clear" w:color="auto" w:fill="auto"/>
          </w:tcPr>
          <w:p w14:paraId="00000127" w14:textId="77777777" w:rsidR="008E2EF9" w:rsidRPr="00440D08" w:rsidRDefault="008E2EF9" w:rsidP="008E2EF9">
            <w:pPr>
              <w:rPr>
                <w:rFonts w:ascii="Arial" w:eastAsia="Arial" w:hAnsi="Arial" w:cs="Arial"/>
                <w:sz w:val="20"/>
                <w:szCs w:val="20"/>
              </w:rPr>
            </w:pPr>
            <w:r w:rsidRPr="00440D08">
              <w:rPr>
                <w:rFonts w:ascii="Arial" w:eastAsia="Arial" w:hAnsi="Arial" w:cs="Arial"/>
                <w:b/>
                <w:sz w:val="20"/>
                <w:szCs w:val="20"/>
              </w:rPr>
              <w:t>C / E / N.A.</w:t>
            </w:r>
          </w:p>
        </w:tc>
      </w:tr>
      <w:tr w:rsidR="008E2EF9" w:rsidRPr="00440D08" w14:paraId="58F7B26A" w14:textId="77777777" w:rsidTr="008E2EF9">
        <w:trPr>
          <w:trHeight w:val="340"/>
        </w:trPr>
        <w:tc>
          <w:tcPr>
            <w:tcW w:w="993" w:type="dxa"/>
            <w:vMerge/>
            <w:shd w:val="clear" w:color="auto" w:fill="auto"/>
          </w:tcPr>
          <w:p w14:paraId="00000128"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sz w:val="20"/>
                <w:szCs w:val="20"/>
              </w:rPr>
            </w:pPr>
          </w:p>
        </w:tc>
        <w:tc>
          <w:tcPr>
            <w:tcW w:w="6945" w:type="dxa"/>
            <w:vMerge/>
            <w:shd w:val="clear" w:color="auto" w:fill="auto"/>
          </w:tcPr>
          <w:p w14:paraId="00000129"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sz w:val="20"/>
                <w:szCs w:val="20"/>
              </w:rPr>
            </w:pPr>
          </w:p>
        </w:tc>
        <w:tc>
          <w:tcPr>
            <w:tcW w:w="5103" w:type="dxa"/>
            <w:shd w:val="clear" w:color="auto" w:fill="auto"/>
          </w:tcPr>
          <w:p w14:paraId="2346E486" w14:textId="26C3FDDB" w:rsidR="007546FA" w:rsidRPr="003D417F" w:rsidRDefault="007546FA" w:rsidP="002E14F6">
            <w:pPr>
              <w:pStyle w:val="ListParagraph"/>
              <w:numPr>
                <w:ilvl w:val="0"/>
                <w:numId w:val="1"/>
              </w:numPr>
              <w:shd w:val="clear" w:color="auto" w:fill="FFFFFF"/>
              <w:rPr>
                <w:rFonts w:ascii="Arial" w:hAnsi="Arial" w:cs="Arial"/>
                <w:color w:val="222222"/>
                <w:sz w:val="20"/>
                <w:szCs w:val="20"/>
              </w:rPr>
            </w:pPr>
            <w:r w:rsidRPr="003D417F">
              <w:rPr>
                <w:rFonts w:ascii="Arial" w:hAnsi="Arial" w:cs="Arial"/>
                <w:color w:val="000000"/>
                <w:sz w:val="20"/>
                <w:szCs w:val="20"/>
              </w:rPr>
              <w:t xml:space="preserve">In case of changes in the </w:t>
            </w:r>
            <w:r w:rsidRPr="007546FA">
              <w:rPr>
                <w:rFonts w:ascii="Arial" w:hAnsi="Arial" w:cs="Arial"/>
                <w:color w:val="000000"/>
                <w:sz w:val="20"/>
                <w:szCs w:val="20"/>
              </w:rPr>
              <w:t>contracted individual budget categories as listed below</w:t>
            </w:r>
            <w:r w:rsidRPr="003D417F">
              <w:rPr>
                <w:rFonts w:ascii="Arial" w:hAnsi="Arial" w:cs="Arial"/>
                <w:color w:val="000000"/>
                <w:sz w:val="20"/>
                <w:szCs w:val="20"/>
              </w:rPr>
              <w:t xml:space="preserve"> (in this </w:t>
            </w:r>
            <w:r w:rsidR="007F38C1">
              <w:rPr>
                <w:rFonts w:ascii="Arial" w:hAnsi="Arial" w:cs="Arial"/>
                <w:color w:val="000000"/>
                <w:sz w:val="20"/>
                <w:szCs w:val="20"/>
              </w:rPr>
              <w:t>standard factual finding</w:t>
            </w:r>
            <w:r w:rsidRPr="003D417F">
              <w:rPr>
                <w:rFonts w:ascii="Arial" w:hAnsi="Arial" w:cs="Arial"/>
                <w:color w:val="000000"/>
                <w:sz w:val="20"/>
                <w:szCs w:val="20"/>
              </w:rPr>
              <w:t>), there was prior approval of the statutory representative of the Fund (without the approval of the Fund the Grant may not be used to cover such changed expenses exceeding the amount qualified in the budget). An approval is necessary in case the costs claimed exceed the amount agreed in the </w:t>
            </w:r>
            <w:r w:rsidRPr="003D417F">
              <w:rPr>
                <w:rFonts w:ascii="Arial" w:hAnsi="Arial" w:cs="Arial"/>
                <w:color w:val="222222"/>
                <w:sz w:val="20"/>
                <w:szCs w:val="20"/>
              </w:rPr>
              <w:t>Contrac</w:t>
            </w:r>
            <w:r w:rsidRPr="003D417F">
              <w:rPr>
                <w:rFonts w:ascii="Arial" w:hAnsi="Arial" w:cs="Arial"/>
                <w:color w:val="000000"/>
                <w:sz w:val="20"/>
                <w:szCs w:val="20"/>
              </w:rPr>
              <w:t>t by:</w:t>
            </w:r>
          </w:p>
          <w:p w14:paraId="71B99CE7" w14:textId="77777777" w:rsidR="007546FA" w:rsidRPr="003D417F" w:rsidRDefault="007546FA" w:rsidP="002E14F6">
            <w:pPr>
              <w:pStyle w:val="ListParagraph"/>
              <w:numPr>
                <w:ilvl w:val="1"/>
                <w:numId w:val="1"/>
              </w:numPr>
              <w:shd w:val="clear" w:color="auto" w:fill="FFFFFF"/>
              <w:rPr>
                <w:rFonts w:ascii="Arial" w:hAnsi="Arial" w:cs="Arial"/>
                <w:color w:val="222222"/>
                <w:sz w:val="20"/>
                <w:szCs w:val="20"/>
              </w:rPr>
            </w:pPr>
            <w:r w:rsidRPr="003D417F">
              <w:rPr>
                <w:rFonts w:ascii="Arial" w:hAnsi="Arial" w:cs="Arial"/>
                <w:color w:val="000000"/>
                <w:sz w:val="20"/>
                <w:szCs w:val="20"/>
              </w:rPr>
              <w:t>more than 500,00 EUR (for grants of maximum 10 000,00 EUR), or</w:t>
            </w:r>
          </w:p>
          <w:p w14:paraId="78C53AE8" w14:textId="77777777" w:rsidR="007546FA" w:rsidRPr="003D417F" w:rsidRDefault="007546FA" w:rsidP="002E14F6">
            <w:pPr>
              <w:pStyle w:val="ListParagraph"/>
              <w:numPr>
                <w:ilvl w:val="1"/>
                <w:numId w:val="1"/>
              </w:numPr>
              <w:shd w:val="clear" w:color="auto" w:fill="FFFFFF"/>
              <w:rPr>
                <w:rFonts w:ascii="Arial" w:hAnsi="Arial" w:cs="Arial"/>
                <w:color w:val="222222"/>
                <w:sz w:val="20"/>
                <w:szCs w:val="20"/>
              </w:rPr>
            </w:pPr>
            <w:r w:rsidRPr="003D417F">
              <w:rPr>
                <w:rFonts w:ascii="Arial" w:hAnsi="Arial" w:cs="Arial"/>
                <w:color w:val="000000"/>
                <w:sz w:val="20"/>
                <w:szCs w:val="20"/>
              </w:rPr>
              <w:t>by more than </w:t>
            </w:r>
            <w:r w:rsidRPr="003D417F">
              <w:rPr>
                <w:rFonts w:ascii="Arial" w:hAnsi="Arial" w:cs="Arial"/>
                <w:sz w:val="20"/>
                <w:szCs w:val="20"/>
              </w:rPr>
              <w:t>1 000,00 EUR (for grants between 10 000,01 EUR and 30 000,00 EUR), or</w:t>
            </w:r>
          </w:p>
          <w:p w14:paraId="1BD47B5A" w14:textId="77777777" w:rsidR="007546FA" w:rsidRPr="002E14F6" w:rsidRDefault="007546FA" w:rsidP="007546FA">
            <w:pPr>
              <w:pStyle w:val="ListParagraph"/>
              <w:numPr>
                <w:ilvl w:val="1"/>
                <w:numId w:val="1"/>
              </w:numPr>
              <w:shd w:val="clear" w:color="auto" w:fill="FFFFFF"/>
              <w:rPr>
                <w:rFonts w:ascii="Arial" w:hAnsi="Arial" w:cs="Arial"/>
                <w:color w:val="222222"/>
                <w:sz w:val="20"/>
                <w:szCs w:val="20"/>
              </w:rPr>
            </w:pPr>
            <w:r w:rsidRPr="003D417F">
              <w:rPr>
                <w:rFonts w:ascii="Arial" w:hAnsi="Arial" w:cs="Arial"/>
                <w:sz w:val="20"/>
                <w:szCs w:val="20"/>
              </w:rPr>
              <w:t>by more than 1 500,00 EUR (for grants between 30 000,01 EUR and 50 000,00 EUR), or</w:t>
            </w:r>
          </w:p>
          <w:p w14:paraId="0000012A" w14:textId="47EE3B98" w:rsidR="008E2EF9" w:rsidRPr="002E14F6" w:rsidRDefault="007546FA" w:rsidP="002E14F6">
            <w:pPr>
              <w:pStyle w:val="ListParagraph"/>
              <w:numPr>
                <w:ilvl w:val="1"/>
                <w:numId w:val="1"/>
              </w:numPr>
              <w:shd w:val="clear" w:color="auto" w:fill="FFFFFF"/>
              <w:rPr>
                <w:rFonts w:ascii="Arial" w:hAnsi="Arial" w:cs="Arial"/>
                <w:color w:val="222222"/>
                <w:sz w:val="20"/>
                <w:szCs w:val="20"/>
              </w:rPr>
            </w:pPr>
            <w:r w:rsidRPr="002E14F6">
              <w:rPr>
                <w:rFonts w:ascii="Arial" w:hAnsi="Arial" w:cs="Arial"/>
                <w:color w:val="222222"/>
                <w:sz w:val="20"/>
                <w:szCs w:val="20"/>
              </w:rPr>
              <w:t>by more than 2 000,00 EUR (for grants exceeding 50 000 EUR)</w:t>
            </w:r>
            <w:r w:rsidR="008E2EF9" w:rsidRPr="002E14F6">
              <w:rPr>
                <w:rFonts w:ascii="Arial" w:eastAsia="Arial" w:hAnsi="Arial" w:cs="Arial"/>
                <w:sz w:val="20"/>
                <w:szCs w:val="20"/>
              </w:rPr>
              <w:t>.</w:t>
            </w:r>
          </w:p>
        </w:tc>
        <w:tc>
          <w:tcPr>
            <w:tcW w:w="1414" w:type="dxa"/>
            <w:shd w:val="clear" w:color="auto" w:fill="auto"/>
          </w:tcPr>
          <w:p w14:paraId="0000012B"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C / E / N.A.</w:t>
            </w:r>
          </w:p>
        </w:tc>
      </w:tr>
      <w:tr w:rsidR="008E2EF9" w:rsidRPr="00440D08" w14:paraId="318478B5" w14:textId="77777777" w:rsidTr="008E2EF9">
        <w:trPr>
          <w:trHeight w:val="340"/>
        </w:trPr>
        <w:tc>
          <w:tcPr>
            <w:tcW w:w="993" w:type="dxa"/>
            <w:vMerge/>
            <w:shd w:val="clear" w:color="auto" w:fill="auto"/>
          </w:tcPr>
          <w:p w14:paraId="0000012C"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shd w:val="clear" w:color="auto" w:fill="auto"/>
          </w:tcPr>
          <w:p w14:paraId="0000012D"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0000012E" w14:textId="0D754661" w:rsidR="008E2EF9" w:rsidRPr="002E14F6" w:rsidRDefault="008E2EF9" w:rsidP="002E14F6">
            <w:pPr>
              <w:pStyle w:val="ListParagraph"/>
              <w:numPr>
                <w:ilvl w:val="0"/>
                <w:numId w:val="1"/>
              </w:numPr>
              <w:rPr>
                <w:rFonts w:ascii="Arial" w:eastAsia="Arial" w:hAnsi="Arial" w:cs="Arial"/>
                <w:sz w:val="20"/>
                <w:szCs w:val="20"/>
              </w:rPr>
            </w:pPr>
            <w:r w:rsidRPr="002E14F6">
              <w:rPr>
                <w:rFonts w:ascii="Arial" w:eastAsia="Arial" w:hAnsi="Arial" w:cs="Arial"/>
                <w:sz w:val="20"/>
                <w:szCs w:val="20"/>
              </w:rPr>
              <w:t xml:space="preserve">The cost declared under the specific cost category was consistent with the guidelines and activities performed and covered by the </w:t>
            </w:r>
            <w:r w:rsidR="006749CF" w:rsidRPr="002E14F6">
              <w:rPr>
                <w:rFonts w:ascii="Arial" w:eastAsia="Arial" w:hAnsi="Arial" w:cs="Arial"/>
                <w:sz w:val="20"/>
                <w:szCs w:val="20"/>
              </w:rPr>
              <w:t>Contract</w:t>
            </w:r>
            <w:r w:rsidRPr="002E14F6">
              <w:rPr>
                <w:rFonts w:ascii="Arial" w:eastAsia="Arial" w:hAnsi="Arial" w:cs="Arial"/>
                <w:sz w:val="20"/>
                <w:szCs w:val="20"/>
              </w:rPr>
              <w:t>.</w:t>
            </w:r>
          </w:p>
        </w:tc>
        <w:tc>
          <w:tcPr>
            <w:tcW w:w="1414" w:type="dxa"/>
            <w:shd w:val="clear" w:color="auto" w:fill="auto"/>
          </w:tcPr>
          <w:p w14:paraId="0000012F"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C / E / N.A.</w:t>
            </w:r>
          </w:p>
        </w:tc>
      </w:tr>
      <w:tr w:rsidR="008E2EF9" w:rsidRPr="00440D08" w14:paraId="42177652" w14:textId="77777777" w:rsidTr="008E2EF9">
        <w:trPr>
          <w:trHeight w:val="340"/>
        </w:trPr>
        <w:tc>
          <w:tcPr>
            <w:tcW w:w="993" w:type="dxa"/>
            <w:vMerge/>
            <w:shd w:val="clear" w:color="auto" w:fill="auto"/>
          </w:tcPr>
          <w:p w14:paraId="00000130"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shd w:val="clear" w:color="auto" w:fill="auto"/>
          </w:tcPr>
          <w:p w14:paraId="00000131"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00000132" w14:textId="77777777" w:rsidR="008E2EF9" w:rsidRPr="00440D08" w:rsidRDefault="008E2EF9" w:rsidP="002E14F6">
            <w:pPr>
              <w:numPr>
                <w:ilvl w:val="0"/>
                <w:numId w:val="1"/>
              </w:numPr>
              <w:pBdr>
                <w:top w:val="nil"/>
                <w:left w:val="nil"/>
                <w:bottom w:val="nil"/>
                <w:right w:val="nil"/>
                <w:between w:val="nil"/>
              </w:pBdr>
              <w:rPr>
                <w:rFonts w:ascii="Arial" w:eastAsia="Arial" w:hAnsi="Arial" w:cs="Arial"/>
                <w:color w:val="000000"/>
                <w:sz w:val="20"/>
                <w:szCs w:val="20"/>
              </w:rPr>
            </w:pPr>
            <w:r w:rsidRPr="008E158B">
              <w:rPr>
                <w:rFonts w:ascii="Arial" w:eastAsia="Arial" w:hAnsi="Arial" w:cs="Arial"/>
                <w:color w:val="000000"/>
                <w:sz w:val="20"/>
                <w:szCs w:val="20"/>
              </w:rPr>
              <w:t>The declared costs were incurred and paid by the Grantee as confirmed by the bank statement</w:t>
            </w:r>
            <w:r w:rsidRPr="00440D08">
              <w:t xml:space="preserve">.     </w:t>
            </w:r>
          </w:p>
        </w:tc>
        <w:tc>
          <w:tcPr>
            <w:tcW w:w="1414" w:type="dxa"/>
            <w:shd w:val="clear" w:color="auto" w:fill="auto"/>
          </w:tcPr>
          <w:p w14:paraId="00000133"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C / E / N.A.</w:t>
            </w:r>
          </w:p>
        </w:tc>
      </w:tr>
      <w:tr w:rsidR="008E2EF9" w:rsidRPr="00440D08" w14:paraId="1922F4F8" w14:textId="77777777" w:rsidTr="008E2EF9">
        <w:trPr>
          <w:trHeight w:val="340"/>
        </w:trPr>
        <w:tc>
          <w:tcPr>
            <w:tcW w:w="993" w:type="dxa"/>
            <w:vMerge/>
            <w:shd w:val="clear" w:color="auto" w:fill="auto"/>
          </w:tcPr>
          <w:p w14:paraId="00000134"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shd w:val="clear" w:color="auto" w:fill="auto"/>
          </w:tcPr>
          <w:p w14:paraId="00000135"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00000136" w14:textId="77777777" w:rsidR="008E2EF9" w:rsidRPr="00440D08" w:rsidRDefault="008E2EF9" w:rsidP="002E14F6">
            <w:pPr>
              <w:numPr>
                <w:ilvl w:val="0"/>
                <w:numId w:val="1"/>
              </w:numPr>
              <w:pBdr>
                <w:top w:val="nil"/>
                <w:left w:val="nil"/>
                <w:bottom w:val="nil"/>
                <w:right w:val="nil"/>
                <w:between w:val="nil"/>
              </w:pBdr>
              <w:rPr>
                <w:rFonts w:ascii="Arial" w:eastAsia="Arial" w:hAnsi="Arial" w:cs="Arial"/>
                <w:color w:val="000000"/>
                <w:sz w:val="20"/>
                <w:szCs w:val="20"/>
              </w:rPr>
            </w:pPr>
            <w:r w:rsidRPr="008E158B">
              <w:rPr>
                <w:rFonts w:ascii="Arial" w:eastAsia="Arial" w:hAnsi="Arial" w:cs="Arial"/>
                <w:color w:val="000000"/>
                <w:sz w:val="20"/>
                <w:szCs w:val="20"/>
              </w:rPr>
              <w:t>All transactions were conducted only via bank transfer (non-cash). There were no cash transactions carried out in relation to the Grant expenditures by the Grantee</w:t>
            </w:r>
            <w:r w:rsidRPr="00440D08">
              <w:t>.</w:t>
            </w:r>
          </w:p>
        </w:tc>
        <w:tc>
          <w:tcPr>
            <w:tcW w:w="1414" w:type="dxa"/>
            <w:shd w:val="clear" w:color="auto" w:fill="auto"/>
          </w:tcPr>
          <w:p w14:paraId="00000137"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C / E / N.A.</w:t>
            </w:r>
          </w:p>
        </w:tc>
      </w:tr>
      <w:tr w:rsidR="008E2EF9" w:rsidRPr="00440D08" w14:paraId="6D1C8504" w14:textId="77777777" w:rsidTr="008E2EF9">
        <w:trPr>
          <w:trHeight w:val="340"/>
        </w:trPr>
        <w:tc>
          <w:tcPr>
            <w:tcW w:w="993" w:type="dxa"/>
            <w:vMerge/>
            <w:shd w:val="clear" w:color="auto" w:fill="auto"/>
          </w:tcPr>
          <w:p w14:paraId="00000138"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shd w:val="clear" w:color="auto" w:fill="auto"/>
          </w:tcPr>
          <w:p w14:paraId="00000139"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0000013A" w14:textId="6F389C02" w:rsidR="008E2EF9" w:rsidRPr="00440D08" w:rsidRDefault="008E2EF9" w:rsidP="002E14F6">
            <w:pPr>
              <w:numPr>
                <w:ilvl w:val="0"/>
                <w:numId w:val="1"/>
              </w:numPr>
              <w:pBdr>
                <w:top w:val="nil"/>
                <w:left w:val="nil"/>
                <w:bottom w:val="nil"/>
                <w:right w:val="nil"/>
                <w:between w:val="nil"/>
              </w:pBdr>
              <w:rPr>
                <w:rFonts w:ascii="Arial" w:eastAsia="Arial" w:hAnsi="Arial" w:cs="Arial"/>
                <w:color w:val="000000"/>
                <w:sz w:val="20"/>
                <w:szCs w:val="20"/>
              </w:rPr>
            </w:pPr>
            <w:r w:rsidRPr="00440D08">
              <w:rPr>
                <w:rFonts w:ascii="Arial" w:eastAsia="Arial" w:hAnsi="Arial" w:cs="Arial"/>
                <w:color w:val="000000"/>
                <w:sz w:val="20"/>
                <w:szCs w:val="20"/>
              </w:rPr>
              <w:t xml:space="preserve">The following minimum description is listed in the Financial Statement: </w:t>
            </w:r>
          </w:p>
          <w:p w14:paraId="0000013B" w14:textId="77777777" w:rsidR="008E2EF9" w:rsidRPr="00440D08" w:rsidRDefault="008E2EF9" w:rsidP="008E2EF9">
            <w:pPr>
              <w:pBdr>
                <w:top w:val="nil"/>
                <w:left w:val="nil"/>
                <w:bottom w:val="nil"/>
                <w:right w:val="nil"/>
                <w:between w:val="nil"/>
              </w:pBdr>
              <w:ind w:left="720"/>
              <w:rPr>
                <w:rFonts w:ascii="Arial" w:eastAsia="Arial" w:hAnsi="Arial" w:cs="Arial"/>
                <w:color w:val="000000"/>
                <w:sz w:val="20"/>
                <w:szCs w:val="20"/>
              </w:rPr>
            </w:pPr>
            <w:r w:rsidRPr="00440D08">
              <w:rPr>
                <w:rFonts w:ascii="Arial" w:eastAsia="Arial" w:hAnsi="Arial" w:cs="Arial"/>
                <w:b/>
                <w:color w:val="000000"/>
                <w:sz w:val="20"/>
                <w:szCs w:val="20"/>
              </w:rPr>
              <w:t>Offline promotion and advertisements</w:t>
            </w:r>
            <w:r w:rsidRPr="00440D08">
              <w:rPr>
                <w:rFonts w:ascii="Arial" w:eastAsia="Arial" w:hAnsi="Arial" w:cs="Arial"/>
                <w:color w:val="000000"/>
                <w:sz w:val="20"/>
                <w:szCs w:val="20"/>
              </w:rPr>
              <w:t xml:space="preserve"> – Description of each activity and the utilized media incl. details (length of advertising, size/volume, etc.)</w:t>
            </w:r>
          </w:p>
          <w:p w14:paraId="0000013C" w14:textId="77777777" w:rsidR="008E2EF9" w:rsidRPr="00440D08" w:rsidRDefault="008E2EF9" w:rsidP="008E2EF9">
            <w:pPr>
              <w:pBdr>
                <w:top w:val="nil"/>
                <w:left w:val="nil"/>
                <w:bottom w:val="nil"/>
                <w:right w:val="nil"/>
                <w:between w:val="nil"/>
              </w:pBdr>
              <w:ind w:left="720"/>
              <w:rPr>
                <w:rFonts w:ascii="Arial" w:eastAsia="Arial" w:hAnsi="Arial" w:cs="Arial"/>
                <w:color w:val="000000"/>
                <w:sz w:val="20"/>
                <w:szCs w:val="20"/>
              </w:rPr>
            </w:pPr>
            <w:r w:rsidRPr="00440D08">
              <w:rPr>
                <w:rFonts w:ascii="Arial" w:eastAsia="Arial" w:hAnsi="Arial" w:cs="Arial"/>
                <w:b/>
                <w:color w:val="000000"/>
                <w:sz w:val="20"/>
                <w:szCs w:val="20"/>
              </w:rPr>
              <w:t>On-line promotion and marketing</w:t>
            </w:r>
            <w:r w:rsidRPr="00440D08">
              <w:rPr>
                <w:rFonts w:ascii="Arial" w:eastAsia="Arial" w:hAnsi="Arial" w:cs="Arial"/>
                <w:color w:val="000000"/>
                <w:sz w:val="20"/>
                <w:szCs w:val="20"/>
              </w:rPr>
              <w:t xml:space="preserve"> – Detailed description of activities (incl. size of banners, volume of boosted posts, number of newsletters); Specification of work, number of hours and hourly rate for PR managers; Specification of work, number of hours, ~ length of the video, ~number of photographs for Photographer and cameraman</w:t>
            </w:r>
          </w:p>
          <w:p w14:paraId="0000013D" w14:textId="77777777" w:rsidR="008E2EF9" w:rsidRPr="00440D08" w:rsidRDefault="008E2EF9" w:rsidP="008E2EF9">
            <w:pPr>
              <w:pBdr>
                <w:top w:val="nil"/>
                <w:left w:val="nil"/>
                <w:bottom w:val="nil"/>
                <w:right w:val="nil"/>
                <w:between w:val="nil"/>
              </w:pBdr>
              <w:ind w:left="720"/>
              <w:rPr>
                <w:rFonts w:ascii="Arial" w:eastAsia="Arial" w:hAnsi="Arial" w:cs="Arial"/>
                <w:color w:val="000000"/>
                <w:sz w:val="20"/>
                <w:szCs w:val="20"/>
              </w:rPr>
            </w:pPr>
            <w:r w:rsidRPr="00440D08">
              <w:rPr>
                <w:rFonts w:ascii="Arial" w:eastAsia="Arial" w:hAnsi="Arial" w:cs="Arial"/>
                <w:b/>
                <w:color w:val="000000"/>
                <w:sz w:val="20"/>
                <w:szCs w:val="20"/>
              </w:rPr>
              <w:t>Promotional items with the Fund’s logo</w:t>
            </w:r>
            <w:r w:rsidRPr="00440D08">
              <w:rPr>
                <w:rFonts w:ascii="Arial" w:eastAsia="Arial" w:hAnsi="Arial" w:cs="Arial"/>
                <w:color w:val="000000"/>
                <w:sz w:val="20"/>
                <w:szCs w:val="20"/>
              </w:rPr>
              <w:t xml:space="preserve"> – Specification of all promotional item bearing the Fund’s logo</w:t>
            </w:r>
          </w:p>
        </w:tc>
        <w:tc>
          <w:tcPr>
            <w:tcW w:w="1414" w:type="dxa"/>
            <w:shd w:val="clear" w:color="auto" w:fill="auto"/>
          </w:tcPr>
          <w:p w14:paraId="0000013E"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C / E / N.A.</w:t>
            </w:r>
          </w:p>
        </w:tc>
      </w:tr>
      <w:tr w:rsidR="008E2EF9" w:rsidRPr="00440D08" w14:paraId="7A27C9C2" w14:textId="77777777" w:rsidTr="008E2EF9">
        <w:trPr>
          <w:trHeight w:val="340"/>
        </w:trPr>
        <w:tc>
          <w:tcPr>
            <w:tcW w:w="993" w:type="dxa"/>
            <w:vMerge/>
            <w:shd w:val="clear" w:color="auto" w:fill="auto"/>
          </w:tcPr>
          <w:p w14:paraId="0000013F"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shd w:val="clear" w:color="auto" w:fill="auto"/>
          </w:tcPr>
          <w:p w14:paraId="00000140"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00000141" w14:textId="77777777" w:rsidR="008E2EF9" w:rsidRPr="00440D08" w:rsidRDefault="008E2EF9" w:rsidP="002E14F6">
            <w:pPr>
              <w:numPr>
                <w:ilvl w:val="0"/>
                <w:numId w:val="1"/>
              </w:numPr>
              <w:pBdr>
                <w:top w:val="nil"/>
                <w:left w:val="nil"/>
                <w:bottom w:val="nil"/>
                <w:right w:val="nil"/>
                <w:between w:val="nil"/>
              </w:pBdr>
              <w:rPr>
                <w:rFonts w:ascii="Arial" w:eastAsia="Arial" w:hAnsi="Arial" w:cs="Arial"/>
                <w:color w:val="000000"/>
                <w:sz w:val="20"/>
                <w:szCs w:val="20"/>
              </w:rPr>
            </w:pPr>
            <w:r w:rsidRPr="00440D08">
              <w:rPr>
                <w:rFonts w:ascii="Arial" w:eastAsia="Arial" w:hAnsi="Arial" w:cs="Arial"/>
                <w:color w:val="000000"/>
                <w:sz w:val="20"/>
                <w:szCs w:val="20"/>
              </w:rPr>
              <w:t>Following documents were verified by the Auditor for existence: Samples of the advertisements in print media, digital copies (e.g., screenshots, graphic files) of digital advertisements or on-line banners, photos of billboards, samples of promotional items with the Fund’s logo.</w:t>
            </w:r>
          </w:p>
        </w:tc>
        <w:tc>
          <w:tcPr>
            <w:tcW w:w="1414" w:type="dxa"/>
            <w:shd w:val="clear" w:color="auto" w:fill="auto"/>
          </w:tcPr>
          <w:p w14:paraId="00000142"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C / E / N.A.</w:t>
            </w:r>
          </w:p>
        </w:tc>
      </w:tr>
      <w:tr w:rsidR="008E2EF9" w:rsidRPr="00440D08" w14:paraId="601836BC" w14:textId="77777777" w:rsidTr="008E2EF9">
        <w:trPr>
          <w:trHeight w:val="340"/>
        </w:trPr>
        <w:tc>
          <w:tcPr>
            <w:tcW w:w="993" w:type="dxa"/>
            <w:vMerge w:val="restart"/>
            <w:shd w:val="clear" w:color="auto" w:fill="auto"/>
          </w:tcPr>
          <w:p w14:paraId="00000143"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B</w:t>
            </w:r>
          </w:p>
        </w:tc>
        <w:tc>
          <w:tcPr>
            <w:tcW w:w="13462" w:type="dxa"/>
            <w:gridSpan w:val="3"/>
            <w:shd w:val="clear" w:color="auto" w:fill="auto"/>
          </w:tcPr>
          <w:p w14:paraId="00000144" w14:textId="77777777" w:rsidR="008E2EF9" w:rsidRPr="00440D08" w:rsidRDefault="008E2EF9" w:rsidP="008E2EF9">
            <w:pPr>
              <w:pBdr>
                <w:top w:val="nil"/>
                <w:left w:val="nil"/>
                <w:bottom w:val="nil"/>
                <w:right w:val="nil"/>
                <w:between w:val="nil"/>
              </w:pBdr>
              <w:rPr>
                <w:rFonts w:ascii="Arial" w:eastAsia="Arial" w:hAnsi="Arial" w:cs="Arial"/>
                <w:b/>
                <w:color w:val="000000"/>
                <w:sz w:val="20"/>
                <w:szCs w:val="20"/>
              </w:rPr>
            </w:pPr>
            <w:r w:rsidRPr="00440D08">
              <w:rPr>
                <w:rFonts w:ascii="Arial" w:eastAsia="Arial" w:hAnsi="Arial" w:cs="Arial"/>
                <w:b/>
                <w:color w:val="000000"/>
                <w:sz w:val="20"/>
                <w:szCs w:val="20"/>
              </w:rPr>
              <w:t>Procedures related to COSTS OF EXPERTS:</w:t>
            </w:r>
          </w:p>
          <w:p w14:paraId="00000145" w14:textId="27D355E3" w:rsidR="008E2EF9" w:rsidRPr="00440D08" w:rsidRDefault="008E2EF9" w:rsidP="008E2EF9">
            <w:pPr>
              <w:pBdr>
                <w:top w:val="nil"/>
                <w:left w:val="nil"/>
                <w:bottom w:val="nil"/>
                <w:right w:val="nil"/>
                <w:between w:val="nil"/>
              </w:pBdr>
              <w:rPr>
                <w:rFonts w:ascii="Arial" w:eastAsia="Arial" w:hAnsi="Arial" w:cs="Arial"/>
                <w:b/>
                <w:color w:val="000000"/>
                <w:sz w:val="20"/>
                <w:szCs w:val="20"/>
              </w:rPr>
            </w:pPr>
          </w:p>
        </w:tc>
      </w:tr>
      <w:tr w:rsidR="008E2EF9" w:rsidRPr="00440D08" w14:paraId="2DC878EF" w14:textId="77777777" w:rsidTr="008E2EF9">
        <w:trPr>
          <w:trHeight w:val="340"/>
        </w:trPr>
        <w:tc>
          <w:tcPr>
            <w:tcW w:w="993" w:type="dxa"/>
            <w:vMerge/>
            <w:shd w:val="clear" w:color="auto" w:fill="auto"/>
          </w:tcPr>
          <w:p w14:paraId="00000148"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color w:val="000000"/>
                <w:sz w:val="20"/>
                <w:szCs w:val="20"/>
              </w:rPr>
            </w:pPr>
          </w:p>
        </w:tc>
        <w:tc>
          <w:tcPr>
            <w:tcW w:w="6945" w:type="dxa"/>
            <w:shd w:val="clear" w:color="auto" w:fill="FFFFFF"/>
          </w:tcPr>
          <w:p w14:paraId="00000149" w14:textId="69C5EA17" w:rsidR="008E2EF9" w:rsidRPr="00440D08" w:rsidRDefault="008E2EF9" w:rsidP="008E2EF9">
            <w:pPr>
              <w:rPr>
                <w:rFonts w:ascii="Arial" w:eastAsia="Arial" w:hAnsi="Arial" w:cs="Arial"/>
                <w:sz w:val="20"/>
                <w:szCs w:val="20"/>
              </w:rPr>
            </w:pPr>
            <w:r w:rsidRPr="00440D08">
              <w:rPr>
                <w:rFonts w:ascii="Arial" w:eastAsia="Arial" w:hAnsi="Arial" w:cs="Arial"/>
                <w:sz w:val="20"/>
                <w:szCs w:val="20"/>
              </w:rPr>
              <w:t xml:space="preserve">To confirm standard factual findings </w:t>
            </w:r>
            <w:r w:rsidR="00124ABF" w:rsidRPr="00440D08">
              <w:rPr>
                <w:rFonts w:ascii="Arial" w:eastAsia="Arial" w:hAnsi="Arial" w:cs="Arial"/>
                <w:sz w:val="20"/>
                <w:szCs w:val="20"/>
              </w:rPr>
              <w:t>47-54</w:t>
            </w:r>
            <w:r w:rsidRPr="00440D08">
              <w:rPr>
                <w:rFonts w:ascii="Arial" w:eastAsia="Arial" w:hAnsi="Arial" w:cs="Arial"/>
                <w:sz w:val="20"/>
                <w:szCs w:val="20"/>
              </w:rPr>
              <w:t xml:space="preserve"> listed in the next column, the Auditor reviewed relevant original or scanned financial documents: </w:t>
            </w:r>
          </w:p>
          <w:p w14:paraId="0000014A" w14:textId="77777777" w:rsidR="008E2EF9" w:rsidRPr="00440D08" w:rsidRDefault="008E2EF9" w:rsidP="008E2EF9">
            <w:pPr>
              <w:numPr>
                <w:ilvl w:val="0"/>
                <w:numId w:val="5"/>
              </w:numPr>
              <w:rPr>
                <w:rFonts w:ascii="Arial" w:eastAsia="Arial" w:hAnsi="Arial" w:cs="Arial"/>
                <w:sz w:val="20"/>
                <w:szCs w:val="20"/>
              </w:rPr>
            </w:pPr>
            <w:r w:rsidRPr="00440D08">
              <w:rPr>
                <w:rFonts w:ascii="Arial" w:eastAsia="Arial" w:hAnsi="Arial" w:cs="Arial"/>
                <w:sz w:val="20"/>
                <w:szCs w:val="20"/>
              </w:rPr>
              <w:t xml:space="preserve">orders, </w:t>
            </w:r>
          </w:p>
          <w:p w14:paraId="0000014B" w14:textId="77777777" w:rsidR="008E2EF9" w:rsidRPr="00440D08" w:rsidRDefault="008E2EF9" w:rsidP="008E2EF9">
            <w:pPr>
              <w:numPr>
                <w:ilvl w:val="0"/>
                <w:numId w:val="5"/>
              </w:numPr>
              <w:rPr>
                <w:rFonts w:ascii="Arial" w:eastAsia="Arial" w:hAnsi="Arial" w:cs="Arial"/>
                <w:sz w:val="20"/>
                <w:szCs w:val="20"/>
              </w:rPr>
            </w:pPr>
            <w:r w:rsidRPr="00440D08">
              <w:rPr>
                <w:rFonts w:ascii="Arial" w:eastAsia="Arial" w:hAnsi="Arial" w:cs="Arial"/>
                <w:sz w:val="20"/>
                <w:szCs w:val="20"/>
              </w:rPr>
              <w:lastRenderedPageBreak/>
              <w:t xml:space="preserve">invoices, </w:t>
            </w:r>
          </w:p>
          <w:p w14:paraId="0000014C" w14:textId="7192BD81" w:rsidR="008E2EF9" w:rsidRPr="00440D08" w:rsidRDefault="008E2EF9" w:rsidP="008E2EF9">
            <w:pPr>
              <w:numPr>
                <w:ilvl w:val="0"/>
                <w:numId w:val="5"/>
              </w:numPr>
              <w:rPr>
                <w:rFonts w:ascii="Arial" w:eastAsia="Arial" w:hAnsi="Arial" w:cs="Arial"/>
                <w:sz w:val="20"/>
                <w:szCs w:val="20"/>
              </w:rPr>
            </w:pPr>
            <w:r w:rsidRPr="00440D08">
              <w:rPr>
                <w:rFonts w:ascii="Arial" w:eastAsia="Arial" w:hAnsi="Arial" w:cs="Arial"/>
                <w:sz w:val="20"/>
                <w:szCs w:val="20"/>
              </w:rPr>
              <w:t xml:space="preserve">proof of the delivered complex expertise, </w:t>
            </w:r>
          </w:p>
          <w:p w14:paraId="0000014D" w14:textId="77777777" w:rsidR="008E2EF9" w:rsidRPr="00440D08" w:rsidRDefault="008E2EF9" w:rsidP="008E2EF9">
            <w:pPr>
              <w:numPr>
                <w:ilvl w:val="0"/>
                <w:numId w:val="5"/>
              </w:numPr>
              <w:rPr>
                <w:rFonts w:ascii="Arial" w:eastAsia="Arial" w:hAnsi="Arial" w:cs="Arial"/>
                <w:sz w:val="20"/>
                <w:szCs w:val="20"/>
              </w:rPr>
            </w:pPr>
            <w:r w:rsidRPr="00440D08">
              <w:rPr>
                <w:rFonts w:ascii="Arial" w:eastAsia="Arial" w:hAnsi="Arial" w:cs="Arial"/>
                <w:sz w:val="20"/>
                <w:szCs w:val="20"/>
              </w:rPr>
              <w:t xml:space="preserve">payment </w:t>
            </w:r>
            <w:proofErr w:type="gramStart"/>
            <w:r w:rsidRPr="00440D08">
              <w:rPr>
                <w:rFonts w:ascii="Arial" w:eastAsia="Arial" w:hAnsi="Arial" w:cs="Arial"/>
                <w:sz w:val="20"/>
                <w:szCs w:val="20"/>
              </w:rPr>
              <w:t>confirmations(</w:t>
            </w:r>
            <w:proofErr w:type="gramEnd"/>
            <w:r w:rsidRPr="00440D08">
              <w:rPr>
                <w:rFonts w:ascii="Arial" w:eastAsia="Arial" w:hAnsi="Arial" w:cs="Arial"/>
                <w:sz w:val="20"/>
                <w:szCs w:val="20"/>
              </w:rPr>
              <w:t>bank statements),</w:t>
            </w:r>
          </w:p>
          <w:p w14:paraId="0000014E" w14:textId="77777777" w:rsidR="008E2EF9" w:rsidRPr="00440D08" w:rsidRDefault="008E2EF9" w:rsidP="008E2EF9">
            <w:pPr>
              <w:numPr>
                <w:ilvl w:val="0"/>
                <w:numId w:val="5"/>
              </w:numPr>
              <w:rPr>
                <w:rFonts w:ascii="Arial" w:eastAsia="Arial" w:hAnsi="Arial" w:cs="Arial"/>
                <w:sz w:val="20"/>
                <w:szCs w:val="20"/>
              </w:rPr>
            </w:pPr>
            <w:r w:rsidRPr="00440D08">
              <w:rPr>
                <w:rFonts w:ascii="Arial" w:eastAsia="Arial" w:hAnsi="Arial" w:cs="Arial"/>
                <w:sz w:val="20"/>
                <w:szCs w:val="20"/>
              </w:rPr>
              <w:t xml:space="preserve">contracts and </w:t>
            </w:r>
          </w:p>
          <w:p w14:paraId="0000014F" w14:textId="77777777" w:rsidR="008E2EF9" w:rsidRPr="00440D08" w:rsidRDefault="008E2EF9" w:rsidP="008E2EF9">
            <w:pPr>
              <w:numPr>
                <w:ilvl w:val="0"/>
                <w:numId w:val="5"/>
              </w:numPr>
              <w:rPr>
                <w:rFonts w:ascii="Arial" w:eastAsia="Arial" w:hAnsi="Arial" w:cs="Arial"/>
                <w:sz w:val="20"/>
                <w:szCs w:val="20"/>
              </w:rPr>
            </w:pPr>
            <w:r w:rsidRPr="00440D08">
              <w:rPr>
                <w:rFonts w:ascii="Arial" w:eastAsia="Arial" w:hAnsi="Arial" w:cs="Arial"/>
                <w:sz w:val="20"/>
                <w:szCs w:val="20"/>
              </w:rPr>
              <w:t>accounting records.</w:t>
            </w:r>
          </w:p>
          <w:p w14:paraId="00000150" w14:textId="77777777" w:rsidR="008E2EF9" w:rsidRPr="00440D08" w:rsidRDefault="008E2EF9" w:rsidP="008E2EF9">
            <w:pPr>
              <w:rPr>
                <w:rFonts w:ascii="Arial" w:eastAsia="Arial" w:hAnsi="Arial" w:cs="Arial"/>
                <w:b/>
                <w:sz w:val="20"/>
                <w:szCs w:val="20"/>
              </w:rPr>
            </w:pPr>
          </w:p>
        </w:tc>
        <w:tc>
          <w:tcPr>
            <w:tcW w:w="5103" w:type="dxa"/>
            <w:shd w:val="clear" w:color="auto" w:fill="auto"/>
          </w:tcPr>
          <w:p w14:paraId="00000151" w14:textId="77777777" w:rsidR="008E2EF9" w:rsidRPr="00440D08" w:rsidRDefault="008E2EF9" w:rsidP="008E2EF9">
            <w:pPr>
              <w:pBdr>
                <w:top w:val="nil"/>
                <w:left w:val="nil"/>
                <w:bottom w:val="nil"/>
                <w:right w:val="nil"/>
                <w:between w:val="nil"/>
              </w:pBdr>
              <w:ind w:left="720"/>
              <w:rPr>
                <w:rFonts w:ascii="Arial" w:eastAsia="Arial" w:hAnsi="Arial" w:cs="Arial"/>
                <w:color w:val="000000"/>
                <w:sz w:val="20"/>
                <w:szCs w:val="20"/>
              </w:rPr>
            </w:pPr>
          </w:p>
        </w:tc>
        <w:tc>
          <w:tcPr>
            <w:tcW w:w="1414" w:type="dxa"/>
            <w:shd w:val="clear" w:color="auto" w:fill="auto"/>
          </w:tcPr>
          <w:p w14:paraId="00000152" w14:textId="77777777" w:rsidR="008E2EF9" w:rsidRPr="00440D08" w:rsidRDefault="008E2EF9" w:rsidP="008E2EF9">
            <w:pPr>
              <w:rPr>
                <w:rFonts w:ascii="Arial" w:eastAsia="Arial" w:hAnsi="Arial" w:cs="Arial"/>
                <w:sz w:val="20"/>
                <w:szCs w:val="20"/>
              </w:rPr>
            </w:pPr>
          </w:p>
        </w:tc>
      </w:tr>
      <w:tr w:rsidR="008E158B" w:rsidRPr="00440D08" w14:paraId="70E59A25" w14:textId="77777777" w:rsidTr="008E2EF9">
        <w:trPr>
          <w:trHeight w:val="459"/>
        </w:trPr>
        <w:tc>
          <w:tcPr>
            <w:tcW w:w="993" w:type="dxa"/>
            <w:vMerge w:val="restart"/>
            <w:shd w:val="clear" w:color="auto" w:fill="auto"/>
          </w:tcPr>
          <w:p w14:paraId="00000153" w14:textId="09B6D21A" w:rsidR="008E158B" w:rsidRPr="00440D08" w:rsidRDefault="008E158B" w:rsidP="008E2EF9">
            <w:pPr>
              <w:widowControl w:val="0"/>
              <w:pBdr>
                <w:top w:val="nil"/>
                <w:left w:val="nil"/>
                <w:bottom w:val="nil"/>
                <w:right w:val="nil"/>
                <w:between w:val="nil"/>
              </w:pBdr>
              <w:spacing w:line="276" w:lineRule="auto"/>
              <w:rPr>
                <w:rFonts w:ascii="Arial" w:eastAsia="Arial" w:hAnsi="Arial" w:cs="Arial"/>
                <w:sz w:val="20"/>
                <w:szCs w:val="20"/>
              </w:rPr>
            </w:pPr>
          </w:p>
        </w:tc>
        <w:tc>
          <w:tcPr>
            <w:tcW w:w="6945" w:type="dxa"/>
            <w:vMerge w:val="restart"/>
            <w:shd w:val="clear" w:color="auto" w:fill="auto"/>
          </w:tcPr>
          <w:p w14:paraId="00000154" w14:textId="41FA30EC" w:rsidR="008E158B" w:rsidRPr="00440D08" w:rsidRDefault="008E158B" w:rsidP="008E2EF9">
            <w:pPr>
              <w:widowControl w:val="0"/>
              <w:pBdr>
                <w:top w:val="nil"/>
                <w:left w:val="nil"/>
                <w:bottom w:val="nil"/>
                <w:right w:val="nil"/>
                <w:between w:val="nil"/>
              </w:pBdr>
              <w:spacing w:line="276" w:lineRule="auto"/>
              <w:rPr>
                <w:rFonts w:ascii="Arial" w:eastAsia="Arial" w:hAnsi="Arial" w:cs="Arial"/>
                <w:b/>
                <w:sz w:val="20"/>
                <w:szCs w:val="20"/>
              </w:rPr>
            </w:pPr>
            <w:r w:rsidRPr="00440D08">
              <w:rPr>
                <w:rFonts w:ascii="Arial" w:eastAsia="Arial" w:hAnsi="Arial" w:cs="Arial"/>
                <w:b/>
                <w:sz w:val="20"/>
                <w:szCs w:val="20"/>
              </w:rPr>
              <w:t>B.1 EXPERT FEES / FEES FOR AUTHORS OR ARTISTS</w:t>
            </w:r>
          </w:p>
          <w:p w14:paraId="00000155" w14:textId="77777777" w:rsidR="008E158B" w:rsidRPr="00440D08" w:rsidRDefault="008E158B" w:rsidP="008E2EF9">
            <w:pPr>
              <w:widowControl w:val="0"/>
              <w:pBdr>
                <w:top w:val="nil"/>
                <w:left w:val="nil"/>
                <w:bottom w:val="nil"/>
                <w:right w:val="nil"/>
                <w:between w:val="nil"/>
              </w:pBdr>
              <w:spacing w:line="276" w:lineRule="auto"/>
              <w:rPr>
                <w:rFonts w:ascii="Arial" w:eastAsia="Arial" w:hAnsi="Arial" w:cs="Arial"/>
                <w:sz w:val="20"/>
                <w:szCs w:val="20"/>
              </w:rPr>
            </w:pPr>
          </w:p>
          <w:p w14:paraId="00000156" w14:textId="77777777" w:rsidR="008E158B" w:rsidRPr="00440D08" w:rsidRDefault="008E158B" w:rsidP="008E2EF9">
            <w:pPr>
              <w:widowControl w:val="0"/>
              <w:pBdr>
                <w:top w:val="nil"/>
                <w:left w:val="nil"/>
                <w:bottom w:val="nil"/>
                <w:right w:val="nil"/>
                <w:between w:val="nil"/>
              </w:pBdr>
              <w:spacing w:line="276" w:lineRule="auto"/>
              <w:rPr>
                <w:rFonts w:ascii="Arial" w:eastAsia="Arial" w:hAnsi="Arial" w:cs="Arial"/>
                <w:sz w:val="20"/>
                <w:szCs w:val="20"/>
              </w:rPr>
            </w:pPr>
            <w:r w:rsidRPr="00440D08">
              <w:rPr>
                <w:rFonts w:ascii="Arial" w:eastAsia="Arial" w:hAnsi="Arial" w:cs="Arial"/>
                <w:b/>
                <w:sz w:val="20"/>
                <w:szCs w:val="20"/>
              </w:rPr>
              <w:t>Fees for texts</w:t>
            </w:r>
            <w:r w:rsidRPr="00440D08">
              <w:rPr>
                <w:rFonts w:ascii="Arial" w:eastAsia="Arial" w:hAnsi="Arial" w:cs="Arial"/>
                <w:sz w:val="20"/>
                <w:szCs w:val="20"/>
              </w:rPr>
              <w:t xml:space="preserve"> - Honoraria for authors not based on Labour Code</w:t>
            </w:r>
          </w:p>
          <w:p w14:paraId="00000157" w14:textId="77777777" w:rsidR="008E158B" w:rsidRPr="00440D08" w:rsidRDefault="008E158B" w:rsidP="008E2EF9">
            <w:pPr>
              <w:widowControl w:val="0"/>
              <w:pBdr>
                <w:top w:val="nil"/>
                <w:left w:val="nil"/>
                <w:bottom w:val="nil"/>
                <w:right w:val="nil"/>
                <w:between w:val="nil"/>
              </w:pBdr>
              <w:spacing w:line="276" w:lineRule="auto"/>
              <w:rPr>
                <w:rFonts w:ascii="Arial" w:eastAsia="Arial" w:hAnsi="Arial" w:cs="Arial"/>
                <w:sz w:val="20"/>
                <w:szCs w:val="20"/>
              </w:rPr>
            </w:pPr>
          </w:p>
          <w:p w14:paraId="00000158" w14:textId="77777777" w:rsidR="008E158B" w:rsidRPr="00440D08" w:rsidRDefault="008E158B" w:rsidP="008E2EF9">
            <w:pPr>
              <w:widowControl w:val="0"/>
              <w:spacing w:line="276" w:lineRule="auto"/>
              <w:rPr>
                <w:rFonts w:ascii="Arial" w:eastAsia="Arial" w:hAnsi="Arial" w:cs="Arial"/>
                <w:sz w:val="20"/>
                <w:szCs w:val="20"/>
              </w:rPr>
            </w:pPr>
            <w:r w:rsidRPr="00440D08">
              <w:rPr>
                <w:rFonts w:ascii="Arial" w:eastAsia="Arial" w:hAnsi="Arial" w:cs="Arial"/>
                <w:b/>
                <w:sz w:val="20"/>
                <w:szCs w:val="20"/>
              </w:rPr>
              <w:t>Fees for in-person services</w:t>
            </w:r>
            <w:r w:rsidRPr="00440D08">
              <w:rPr>
                <w:rFonts w:ascii="Arial" w:eastAsia="Arial" w:hAnsi="Arial" w:cs="Arial"/>
                <w:sz w:val="20"/>
                <w:szCs w:val="20"/>
              </w:rPr>
              <w:t xml:space="preserve"> - Honoraria for experts who</w:t>
            </w:r>
          </w:p>
          <w:p w14:paraId="00000159" w14:textId="77777777" w:rsidR="008E158B" w:rsidRPr="00440D08" w:rsidRDefault="008E158B" w:rsidP="008E2EF9">
            <w:pPr>
              <w:widowControl w:val="0"/>
              <w:spacing w:line="276" w:lineRule="auto"/>
              <w:rPr>
                <w:rFonts w:ascii="Arial" w:eastAsia="Arial" w:hAnsi="Arial" w:cs="Arial"/>
                <w:sz w:val="20"/>
                <w:szCs w:val="20"/>
              </w:rPr>
            </w:pPr>
            <w:r w:rsidRPr="00440D08">
              <w:rPr>
                <w:rFonts w:ascii="Arial" w:eastAsia="Arial" w:hAnsi="Arial" w:cs="Arial"/>
                <w:sz w:val="20"/>
                <w:szCs w:val="20"/>
              </w:rPr>
              <w:t xml:space="preserve">deliver complex expertise (speakers, performers, lecturers, researchers) not based on Labour Code; costs related to Audit Report </w:t>
            </w:r>
          </w:p>
          <w:p w14:paraId="0000015A" w14:textId="77777777" w:rsidR="008E158B" w:rsidRPr="00440D08" w:rsidRDefault="008E158B" w:rsidP="008E2EF9">
            <w:pPr>
              <w:widowControl w:val="0"/>
              <w:spacing w:line="276" w:lineRule="auto"/>
              <w:rPr>
                <w:rFonts w:ascii="Arial" w:eastAsia="Arial" w:hAnsi="Arial" w:cs="Arial"/>
                <w:sz w:val="20"/>
                <w:szCs w:val="20"/>
              </w:rPr>
            </w:pPr>
            <w:r w:rsidRPr="00440D08">
              <w:rPr>
                <w:rFonts w:ascii="Arial" w:eastAsia="Arial" w:hAnsi="Arial" w:cs="Arial"/>
                <w:sz w:val="20"/>
                <w:szCs w:val="20"/>
              </w:rPr>
              <w:t>Possible exceptions: Financial remuneration under the category of expert fees (or any expenses related to employment based on the Labour Code, including daily allowances, part-time work, etc.) of employees of state-funded research and higher education institutions in case the Grantee is obliged under the national legislation to pay their own employees only under the Labour Code can be compensated from the project budget on condition that it is clearly separated from the given individual’s general monthly salary, i.e. it is paid as overtime compensation, bonus.</w:t>
            </w:r>
          </w:p>
          <w:p w14:paraId="0000015B" w14:textId="77777777" w:rsidR="008E158B" w:rsidRPr="00440D08" w:rsidRDefault="008E158B" w:rsidP="008E2EF9">
            <w:pPr>
              <w:widowControl w:val="0"/>
              <w:spacing w:line="276" w:lineRule="auto"/>
              <w:rPr>
                <w:rFonts w:ascii="Arial" w:eastAsia="Arial" w:hAnsi="Arial" w:cs="Arial"/>
                <w:sz w:val="20"/>
                <w:szCs w:val="20"/>
              </w:rPr>
            </w:pPr>
          </w:p>
          <w:p w14:paraId="0000015C" w14:textId="77777777" w:rsidR="008E158B" w:rsidRPr="00440D08" w:rsidRDefault="008E158B" w:rsidP="008E2EF9">
            <w:pPr>
              <w:widowControl w:val="0"/>
              <w:spacing w:line="276" w:lineRule="auto"/>
              <w:rPr>
                <w:rFonts w:ascii="Arial" w:eastAsia="Arial" w:hAnsi="Arial" w:cs="Arial"/>
                <w:sz w:val="20"/>
                <w:szCs w:val="20"/>
              </w:rPr>
            </w:pPr>
            <w:r w:rsidRPr="00440D08">
              <w:rPr>
                <w:rFonts w:ascii="Arial" w:eastAsia="Arial" w:hAnsi="Arial" w:cs="Arial"/>
                <w:i/>
                <w:sz w:val="20"/>
                <w:szCs w:val="20"/>
              </w:rPr>
              <w:t>Examples of NON-ELIGIBLE costs</w:t>
            </w:r>
            <w:r w:rsidRPr="00440D08">
              <w:rPr>
                <w:rFonts w:ascii="Arial" w:eastAsia="Arial" w:hAnsi="Arial" w:cs="Arial"/>
                <w:sz w:val="20"/>
                <w:szCs w:val="20"/>
              </w:rPr>
              <w:t>: Editing, and proofreading are</w:t>
            </w:r>
          </w:p>
          <w:p w14:paraId="0000015D" w14:textId="77777777" w:rsidR="008E158B" w:rsidRPr="00440D08" w:rsidRDefault="008E158B" w:rsidP="008E2EF9">
            <w:pPr>
              <w:widowControl w:val="0"/>
              <w:spacing w:line="276" w:lineRule="auto"/>
              <w:rPr>
                <w:rFonts w:ascii="Arial" w:eastAsia="Arial" w:hAnsi="Arial" w:cs="Arial"/>
                <w:i/>
                <w:sz w:val="20"/>
                <w:szCs w:val="20"/>
              </w:rPr>
            </w:pPr>
            <w:r w:rsidRPr="00440D08">
              <w:rPr>
                <w:rFonts w:ascii="Arial" w:eastAsia="Arial" w:hAnsi="Arial" w:cs="Arial"/>
                <w:sz w:val="20"/>
                <w:szCs w:val="20"/>
              </w:rPr>
              <w:t xml:space="preserve">eligible within </w:t>
            </w:r>
            <w:r w:rsidRPr="00440D08">
              <w:rPr>
                <w:rFonts w:ascii="Arial" w:eastAsia="Arial" w:hAnsi="Arial" w:cs="Arial"/>
                <w:i/>
                <w:sz w:val="20"/>
                <w:szCs w:val="20"/>
              </w:rPr>
              <w:t>A.1 Printing and publishing</w:t>
            </w:r>
            <w:r w:rsidRPr="00440D08">
              <w:rPr>
                <w:rFonts w:ascii="Arial" w:eastAsia="Arial" w:hAnsi="Arial" w:cs="Arial"/>
                <w:sz w:val="20"/>
                <w:szCs w:val="20"/>
              </w:rPr>
              <w:t xml:space="preserve">; proofreading and editing of translated text eligible within </w:t>
            </w:r>
            <w:r w:rsidRPr="00440D08">
              <w:rPr>
                <w:rFonts w:ascii="Arial" w:eastAsia="Arial" w:hAnsi="Arial" w:cs="Arial"/>
                <w:i/>
                <w:sz w:val="20"/>
                <w:szCs w:val="20"/>
              </w:rPr>
              <w:t>A.3 Translation and interpreting costs</w:t>
            </w:r>
            <w:r w:rsidRPr="00440D08">
              <w:rPr>
                <w:rFonts w:ascii="Arial" w:eastAsia="Arial" w:hAnsi="Arial" w:cs="Arial"/>
                <w:sz w:val="20"/>
                <w:szCs w:val="20"/>
              </w:rPr>
              <w:t xml:space="preserve"> or </w:t>
            </w:r>
            <w:r w:rsidRPr="00440D08">
              <w:rPr>
                <w:rFonts w:ascii="Arial" w:eastAsia="Arial" w:hAnsi="Arial" w:cs="Arial"/>
                <w:i/>
                <w:sz w:val="20"/>
                <w:szCs w:val="20"/>
              </w:rPr>
              <w:t>A.1 Printing and publishing costs</w:t>
            </w:r>
            <w:r w:rsidRPr="00440D08">
              <w:rPr>
                <w:rFonts w:ascii="Arial" w:eastAsia="Arial" w:hAnsi="Arial" w:cs="Arial"/>
                <w:sz w:val="20"/>
                <w:szCs w:val="20"/>
              </w:rPr>
              <w:t xml:space="preserve">; accounting, project management, coordination, communication eligible within </w:t>
            </w:r>
            <w:r w:rsidRPr="00440D08">
              <w:rPr>
                <w:rFonts w:ascii="Arial" w:eastAsia="Arial" w:hAnsi="Arial" w:cs="Arial"/>
                <w:i/>
                <w:sz w:val="20"/>
                <w:szCs w:val="20"/>
              </w:rPr>
              <w:t>F.1 Overheads</w:t>
            </w:r>
          </w:p>
          <w:p w14:paraId="0000015E" w14:textId="77777777" w:rsidR="008E158B" w:rsidRPr="00440D08" w:rsidRDefault="008E158B" w:rsidP="008E2EF9">
            <w:pPr>
              <w:widowControl w:val="0"/>
              <w:spacing w:line="276" w:lineRule="auto"/>
              <w:rPr>
                <w:rFonts w:ascii="Arial" w:eastAsia="Arial" w:hAnsi="Arial" w:cs="Arial"/>
                <w:sz w:val="20"/>
                <w:szCs w:val="20"/>
              </w:rPr>
            </w:pPr>
          </w:p>
          <w:p w14:paraId="0000015F" w14:textId="77777777" w:rsidR="008E158B" w:rsidRPr="00440D08" w:rsidRDefault="008E158B" w:rsidP="008E2EF9">
            <w:pPr>
              <w:widowControl w:val="0"/>
              <w:spacing w:line="276" w:lineRule="auto"/>
              <w:rPr>
                <w:rFonts w:ascii="Arial" w:eastAsia="Arial" w:hAnsi="Arial" w:cs="Arial"/>
                <w:sz w:val="20"/>
                <w:szCs w:val="20"/>
              </w:rPr>
            </w:pPr>
            <w:r w:rsidRPr="00440D08">
              <w:rPr>
                <w:rFonts w:ascii="Arial" w:eastAsia="Arial" w:hAnsi="Arial" w:cs="Arial"/>
                <w:i/>
                <w:sz w:val="20"/>
                <w:szCs w:val="20"/>
              </w:rPr>
              <w:t>Documents to be delivered with the Financial Statement</w:t>
            </w:r>
            <w:r w:rsidRPr="00440D08">
              <w:rPr>
                <w:rFonts w:ascii="Arial" w:eastAsia="Arial" w:hAnsi="Arial" w:cs="Arial"/>
                <w:sz w:val="20"/>
                <w:szCs w:val="20"/>
              </w:rPr>
              <w:t>: Complete texts</w:t>
            </w:r>
          </w:p>
          <w:p w14:paraId="00000161" w14:textId="018961F1" w:rsidR="008E158B" w:rsidRPr="00440D08" w:rsidRDefault="008E158B" w:rsidP="008E2EF9">
            <w:pPr>
              <w:widowControl w:val="0"/>
              <w:spacing w:line="276" w:lineRule="auto"/>
              <w:rPr>
                <w:rFonts w:ascii="Arial" w:eastAsia="Arial" w:hAnsi="Arial" w:cs="Arial"/>
                <w:sz w:val="20"/>
                <w:szCs w:val="20"/>
              </w:rPr>
            </w:pPr>
            <w:r w:rsidRPr="00440D08">
              <w:rPr>
                <w:rFonts w:ascii="Arial" w:eastAsia="Arial" w:hAnsi="Arial" w:cs="Arial"/>
                <w:sz w:val="20"/>
                <w:szCs w:val="20"/>
              </w:rPr>
              <w:t>or other outputs of expert activities (presentation, research outcomes, photos, videos etc.) in digital or printed format</w:t>
            </w:r>
            <w:r>
              <w:rPr>
                <w:rFonts w:ascii="Arial" w:eastAsia="Arial" w:hAnsi="Arial" w:cs="Arial"/>
                <w:sz w:val="20"/>
                <w:szCs w:val="20"/>
              </w:rPr>
              <w:t>.</w:t>
            </w:r>
          </w:p>
        </w:tc>
        <w:tc>
          <w:tcPr>
            <w:tcW w:w="5103" w:type="dxa"/>
            <w:shd w:val="clear" w:color="auto" w:fill="auto"/>
          </w:tcPr>
          <w:p w14:paraId="00000162" w14:textId="77777777" w:rsidR="008E158B" w:rsidRPr="00440D08" w:rsidRDefault="008E158B" w:rsidP="002E14F6">
            <w:pPr>
              <w:numPr>
                <w:ilvl w:val="0"/>
                <w:numId w:val="1"/>
              </w:numPr>
              <w:rPr>
                <w:rFonts w:ascii="Arial" w:eastAsia="Arial" w:hAnsi="Arial" w:cs="Arial"/>
                <w:sz w:val="20"/>
                <w:szCs w:val="20"/>
              </w:rPr>
            </w:pPr>
            <w:r w:rsidRPr="008E158B">
              <w:rPr>
                <w:rFonts w:ascii="Arial" w:eastAsia="Arial" w:hAnsi="Arial" w:cs="Arial"/>
                <w:sz w:val="20"/>
                <w:szCs w:val="20"/>
              </w:rPr>
              <w:t>The Grantee was able to provide all original or scanned financial documents as relevant and accurate supporting evidence.</w:t>
            </w:r>
          </w:p>
        </w:tc>
        <w:tc>
          <w:tcPr>
            <w:tcW w:w="1414" w:type="dxa"/>
            <w:shd w:val="clear" w:color="auto" w:fill="auto"/>
          </w:tcPr>
          <w:p w14:paraId="00000163" w14:textId="77777777" w:rsidR="008E158B" w:rsidRPr="00440D08" w:rsidRDefault="008E158B" w:rsidP="008E2EF9">
            <w:pPr>
              <w:rPr>
                <w:rFonts w:ascii="Arial" w:eastAsia="Arial" w:hAnsi="Arial" w:cs="Arial"/>
                <w:b/>
                <w:sz w:val="20"/>
                <w:szCs w:val="20"/>
              </w:rPr>
            </w:pPr>
            <w:r w:rsidRPr="00440D08">
              <w:rPr>
                <w:rFonts w:ascii="Arial" w:eastAsia="Arial" w:hAnsi="Arial" w:cs="Arial"/>
                <w:b/>
                <w:sz w:val="20"/>
                <w:szCs w:val="20"/>
              </w:rPr>
              <w:t>C / E / N.A.</w:t>
            </w:r>
          </w:p>
        </w:tc>
      </w:tr>
      <w:tr w:rsidR="008E158B" w:rsidRPr="00440D08" w14:paraId="33576837" w14:textId="77777777" w:rsidTr="008E2EF9">
        <w:trPr>
          <w:trHeight w:val="459"/>
        </w:trPr>
        <w:tc>
          <w:tcPr>
            <w:tcW w:w="993" w:type="dxa"/>
            <w:vMerge/>
            <w:shd w:val="clear" w:color="auto" w:fill="auto"/>
          </w:tcPr>
          <w:p w14:paraId="00000164" w14:textId="77777777" w:rsidR="008E158B" w:rsidRPr="00440D08" w:rsidRDefault="008E158B"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shd w:val="clear" w:color="auto" w:fill="auto"/>
          </w:tcPr>
          <w:p w14:paraId="00000165" w14:textId="77777777" w:rsidR="008E158B" w:rsidRPr="00440D08" w:rsidRDefault="008E158B"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00000166" w14:textId="68B26DD0" w:rsidR="008E158B" w:rsidRPr="00440D08" w:rsidRDefault="008E158B" w:rsidP="002E14F6">
            <w:pPr>
              <w:numPr>
                <w:ilvl w:val="0"/>
                <w:numId w:val="1"/>
              </w:numPr>
              <w:pBdr>
                <w:top w:val="nil"/>
                <w:left w:val="nil"/>
                <w:bottom w:val="nil"/>
                <w:right w:val="nil"/>
                <w:between w:val="nil"/>
              </w:pBdr>
              <w:rPr>
                <w:rFonts w:ascii="Arial" w:eastAsia="Arial" w:hAnsi="Arial" w:cs="Arial"/>
                <w:color w:val="000000"/>
                <w:sz w:val="20"/>
                <w:szCs w:val="20"/>
              </w:rPr>
            </w:pPr>
            <w:r w:rsidRPr="00440D08">
              <w:rPr>
                <w:rFonts w:ascii="Arial" w:eastAsia="Arial" w:hAnsi="Arial" w:cs="Arial"/>
                <w:color w:val="000000"/>
                <w:sz w:val="20"/>
                <w:szCs w:val="20"/>
              </w:rPr>
              <w:t>The use of claimed costs was foreseen in the Annex to the Contract.</w:t>
            </w:r>
          </w:p>
        </w:tc>
        <w:tc>
          <w:tcPr>
            <w:tcW w:w="1414" w:type="dxa"/>
            <w:shd w:val="clear" w:color="auto" w:fill="auto"/>
          </w:tcPr>
          <w:p w14:paraId="00000167" w14:textId="77777777" w:rsidR="008E158B" w:rsidRPr="00440D08" w:rsidRDefault="008E158B" w:rsidP="008E2EF9">
            <w:pPr>
              <w:rPr>
                <w:rFonts w:ascii="Arial" w:eastAsia="Arial" w:hAnsi="Arial" w:cs="Arial"/>
                <w:b/>
                <w:sz w:val="20"/>
                <w:szCs w:val="20"/>
              </w:rPr>
            </w:pPr>
            <w:r w:rsidRPr="00440D08">
              <w:rPr>
                <w:rFonts w:ascii="Arial" w:eastAsia="Arial" w:hAnsi="Arial" w:cs="Arial"/>
                <w:b/>
                <w:sz w:val="20"/>
                <w:szCs w:val="20"/>
              </w:rPr>
              <w:t>C / E / N.A.</w:t>
            </w:r>
          </w:p>
        </w:tc>
      </w:tr>
      <w:tr w:rsidR="008E158B" w:rsidRPr="00440D08" w14:paraId="590AFA13" w14:textId="77777777" w:rsidTr="008E2EF9">
        <w:trPr>
          <w:trHeight w:val="459"/>
        </w:trPr>
        <w:tc>
          <w:tcPr>
            <w:tcW w:w="993" w:type="dxa"/>
            <w:vMerge/>
            <w:shd w:val="clear" w:color="auto" w:fill="auto"/>
          </w:tcPr>
          <w:p w14:paraId="00000168" w14:textId="77777777" w:rsidR="008E158B" w:rsidRPr="00440D08" w:rsidRDefault="008E158B"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shd w:val="clear" w:color="auto" w:fill="auto"/>
          </w:tcPr>
          <w:p w14:paraId="00000169" w14:textId="77777777" w:rsidR="008E158B" w:rsidRPr="00440D08" w:rsidRDefault="008E158B"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4FB81D0C" w14:textId="01633532" w:rsidR="007546FA" w:rsidRPr="002E14F6" w:rsidRDefault="007546FA" w:rsidP="002E14F6">
            <w:pPr>
              <w:pStyle w:val="ListParagraph"/>
              <w:numPr>
                <w:ilvl w:val="0"/>
                <w:numId w:val="1"/>
              </w:numPr>
              <w:shd w:val="clear" w:color="auto" w:fill="FFFFFF"/>
              <w:rPr>
                <w:rFonts w:ascii="Arial" w:hAnsi="Arial" w:cs="Arial"/>
                <w:color w:val="222222"/>
                <w:sz w:val="20"/>
                <w:szCs w:val="20"/>
              </w:rPr>
            </w:pPr>
            <w:r w:rsidRPr="002E14F6">
              <w:rPr>
                <w:rFonts w:ascii="Arial" w:hAnsi="Arial" w:cs="Arial"/>
                <w:color w:val="000000"/>
                <w:sz w:val="20"/>
                <w:szCs w:val="20"/>
              </w:rPr>
              <w:t xml:space="preserve">In case of changes in the contracted individual budget categories as listed below (in this </w:t>
            </w:r>
            <w:r w:rsidR="007F38C1">
              <w:rPr>
                <w:rFonts w:ascii="Arial" w:hAnsi="Arial" w:cs="Arial"/>
                <w:color w:val="000000"/>
                <w:sz w:val="20"/>
                <w:szCs w:val="20"/>
              </w:rPr>
              <w:t>standard factual finding</w:t>
            </w:r>
            <w:r w:rsidRPr="002E14F6">
              <w:rPr>
                <w:rFonts w:ascii="Arial" w:hAnsi="Arial" w:cs="Arial"/>
                <w:color w:val="000000"/>
                <w:sz w:val="20"/>
                <w:szCs w:val="20"/>
              </w:rPr>
              <w:t>), there was prior approval of the statutory representative of the Fund (without the approval of the Fund the Grant may not be used to cover such changed expenses exceeding the amount qualified in the budget). An approval is necessary in case the costs claimed exceed the amount agreed in the </w:t>
            </w:r>
            <w:r w:rsidRPr="002E14F6">
              <w:rPr>
                <w:rFonts w:ascii="Arial" w:hAnsi="Arial" w:cs="Arial"/>
                <w:color w:val="222222"/>
                <w:sz w:val="20"/>
                <w:szCs w:val="20"/>
              </w:rPr>
              <w:t>Contrac</w:t>
            </w:r>
            <w:r w:rsidRPr="002E14F6">
              <w:rPr>
                <w:rFonts w:ascii="Arial" w:hAnsi="Arial" w:cs="Arial"/>
                <w:color w:val="000000"/>
                <w:sz w:val="20"/>
                <w:szCs w:val="20"/>
              </w:rPr>
              <w:t>t by:</w:t>
            </w:r>
          </w:p>
          <w:p w14:paraId="653F2F59" w14:textId="77777777" w:rsidR="007546FA" w:rsidRPr="003D417F" w:rsidRDefault="007546FA" w:rsidP="002E14F6">
            <w:pPr>
              <w:pStyle w:val="ListParagraph"/>
              <w:numPr>
                <w:ilvl w:val="1"/>
                <w:numId w:val="1"/>
              </w:numPr>
              <w:shd w:val="clear" w:color="auto" w:fill="FFFFFF"/>
              <w:rPr>
                <w:rFonts w:ascii="Arial" w:hAnsi="Arial" w:cs="Arial"/>
                <w:color w:val="222222"/>
                <w:sz w:val="20"/>
                <w:szCs w:val="20"/>
              </w:rPr>
            </w:pPr>
            <w:r w:rsidRPr="003D417F">
              <w:rPr>
                <w:rFonts w:ascii="Arial" w:hAnsi="Arial" w:cs="Arial"/>
                <w:color w:val="000000"/>
                <w:sz w:val="20"/>
                <w:szCs w:val="20"/>
              </w:rPr>
              <w:t>more than 500,00 EUR (for grants of maximum 10 000,00 EUR), or</w:t>
            </w:r>
          </w:p>
          <w:p w14:paraId="440848F1" w14:textId="77777777" w:rsidR="007546FA" w:rsidRPr="003D417F" w:rsidRDefault="007546FA" w:rsidP="002E14F6">
            <w:pPr>
              <w:pStyle w:val="ListParagraph"/>
              <w:numPr>
                <w:ilvl w:val="1"/>
                <w:numId w:val="1"/>
              </w:numPr>
              <w:shd w:val="clear" w:color="auto" w:fill="FFFFFF"/>
              <w:rPr>
                <w:rFonts w:ascii="Arial" w:hAnsi="Arial" w:cs="Arial"/>
                <w:color w:val="222222"/>
                <w:sz w:val="20"/>
                <w:szCs w:val="20"/>
              </w:rPr>
            </w:pPr>
            <w:r w:rsidRPr="003D417F">
              <w:rPr>
                <w:rFonts w:ascii="Arial" w:hAnsi="Arial" w:cs="Arial"/>
                <w:color w:val="000000"/>
                <w:sz w:val="20"/>
                <w:szCs w:val="20"/>
              </w:rPr>
              <w:t>by more than </w:t>
            </w:r>
            <w:r w:rsidRPr="003D417F">
              <w:rPr>
                <w:rFonts w:ascii="Arial" w:hAnsi="Arial" w:cs="Arial"/>
                <w:sz w:val="20"/>
                <w:szCs w:val="20"/>
              </w:rPr>
              <w:t>1 000,00 EUR (for grants between 10 000,01 EUR and 30 000,00 EUR), or</w:t>
            </w:r>
          </w:p>
          <w:p w14:paraId="0CE316B4" w14:textId="77777777" w:rsidR="007546FA" w:rsidRPr="003D417F" w:rsidRDefault="007546FA" w:rsidP="002E14F6">
            <w:pPr>
              <w:pStyle w:val="ListParagraph"/>
              <w:numPr>
                <w:ilvl w:val="1"/>
                <w:numId w:val="1"/>
              </w:numPr>
              <w:shd w:val="clear" w:color="auto" w:fill="FFFFFF"/>
              <w:rPr>
                <w:rFonts w:ascii="Arial" w:hAnsi="Arial" w:cs="Arial"/>
                <w:color w:val="222222"/>
                <w:sz w:val="20"/>
                <w:szCs w:val="20"/>
              </w:rPr>
            </w:pPr>
            <w:r w:rsidRPr="003D417F">
              <w:rPr>
                <w:rFonts w:ascii="Arial" w:hAnsi="Arial" w:cs="Arial"/>
                <w:sz w:val="20"/>
                <w:szCs w:val="20"/>
              </w:rPr>
              <w:t>by more than 1 500,00 EUR (for grants between 30 000,01 EUR and 50 000,00 EUR), or</w:t>
            </w:r>
          </w:p>
          <w:p w14:paraId="0000016A" w14:textId="47E39FB4" w:rsidR="008E158B" w:rsidRPr="00440D08" w:rsidRDefault="007546FA" w:rsidP="002E14F6">
            <w:pPr>
              <w:numPr>
                <w:ilvl w:val="1"/>
                <w:numId w:val="1"/>
              </w:numPr>
              <w:pBdr>
                <w:top w:val="nil"/>
                <w:left w:val="nil"/>
                <w:bottom w:val="nil"/>
                <w:right w:val="nil"/>
                <w:between w:val="nil"/>
              </w:pBdr>
              <w:rPr>
                <w:rFonts w:ascii="Arial" w:eastAsia="Arial" w:hAnsi="Arial" w:cs="Arial"/>
                <w:color w:val="000000"/>
                <w:sz w:val="20"/>
                <w:szCs w:val="20"/>
              </w:rPr>
            </w:pPr>
            <w:r w:rsidRPr="003D417F">
              <w:rPr>
                <w:rFonts w:ascii="Arial" w:hAnsi="Arial" w:cs="Arial"/>
                <w:color w:val="222222"/>
                <w:sz w:val="20"/>
                <w:szCs w:val="20"/>
              </w:rPr>
              <w:t>by more than 2 000,00 EUR (for grants exceeding 50 000 EUR)</w:t>
            </w:r>
            <w:r w:rsidR="007422F5" w:rsidRPr="00E11AC1">
              <w:rPr>
                <w:rFonts w:ascii="Arial" w:eastAsia="Arial" w:hAnsi="Arial" w:cs="Arial"/>
                <w:color w:val="000000"/>
                <w:sz w:val="20"/>
                <w:szCs w:val="20"/>
              </w:rPr>
              <w:t>.</w:t>
            </w:r>
          </w:p>
        </w:tc>
        <w:tc>
          <w:tcPr>
            <w:tcW w:w="1414" w:type="dxa"/>
            <w:shd w:val="clear" w:color="auto" w:fill="auto"/>
          </w:tcPr>
          <w:p w14:paraId="0000016B" w14:textId="77777777" w:rsidR="008E158B" w:rsidRPr="00440D08" w:rsidRDefault="008E158B" w:rsidP="008E2EF9">
            <w:pPr>
              <w:rPr>
                <w:rFonts w:ascii="Arial" w:eastAsia="Arial" w:hAnsi="Arial" w:cs="Arial"/>
                <w:b/>
                <w:sz w:val="20"/>
                <w:szCs w:val="20"/>
              </w:rPr>
            </w:pPr>
            <w:r w:rsidRPr="00440D08">
              <w:rPr>
                <w:rFonts w:ascii="Arial" w:eastAsia="Arial" w:hAnsi="Arial" w:cs="Arial"/>
                <w:b/>
                <w:sz w:val="20"/>
                <w:szCs w:val="20"/>
              </w:rPr>
              <w:t>C / E / N.A.</w:t>
            </w:r>
          </w:p>
        </w:tc>
      </w:tr>
      <w:tr w:rsidR="008E158B" w:rsidRPr="00440D08" w14:paraId="1528A1E4" w14:textId="77777777" w:rsidTr="008E2EF9">
        <w:trPr>
          <w:trHeight w:val="459"/>
        </w:trPr>
        <w:tc>
          <w:tcPr>
            <w:tcW w:w="993" w:type="dxa"/>
            <w:vMerge/>
            <w:shd w:val="clear" w:color="auto" w:fill="auto"/>
          </w:tcPr>
          <w:p w14:paraId="0000016C" w14:textId="77777777" w:rsidR="008E158B" w:rsidRPr="00440D08" w:rsidRDefault="008E158B"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shd w:val="clear" w:color="auto" w:fill="auto"/>
          </w:tcPr>
          <w:p w14:paraId="0000016D" w14:textId="77777777" w:rsidR="008E158B" w:rsidRPr="00440D08" w:rsidRDefault="008E158B"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0000016E" w14:textId="20F40C50" w:rsidR="008E158B" w:rsidRPr="00440D08" w:rsidRDefault="008E158B" w:rsidP="002E14F6">
            <w:pPr>
              <w:numPr>
                <w:ilvl w:val="0"/>
                <w:numId w:val="1"/>
              </w:numPr>
              <w:rPr>
                <w:rFonts w:ascii="Arial" w:eastAsia="Arial" w:hAnsi="Arial" w:cs="Arial"/>
                <w:sz w:val="20"/>
                <w:szCs w:val="20"/>
              </w:rPr>
            </w:pPr>
            <w:r w:rsidRPr="00440D08">
              <w:rPr>
                <w:rFonts w:ascii="Arial" w:eastAsia="Arial" w:hAnsi="Arial" w:cs="Arial"/>
                <w:sz w:val="20"/>
                <w:szCs w:val="20"/>
              </w:rPr>
              <w:t>The cost declared under the specific cost category was consistent with the guidelines and activities performed and covered by the Contract.</w:t>
            </w:r>
          </w:p>
        </w:tc>
        <w:tc>
          <w:tcPr>
            <w:tcW w:w="1414" w:type="dxa"/>
            <w:shd w:val="clear" w:color="auto" w:fill="auto"/>
          </w:tcPr>
          <w:p w14:paraId="0000016F" w14:textId="77777777" w:rsidR="008E158B" w:rsidRPr="00440D08" w:rsidRDefault="008E158B" w:rsidP="008E2EF9">
            <w:pPr>
              <w:rPr>
                <w:rFonts w:ascii="Arial" w:eastAsia="Arial" w:hAnsi="Arial" w:cs="Arial"/>
                <w:b/>
                <w:sz w:val="20"/>
                <w:szCs w:val="20"/>
              </w:rPr>
            </w:pPr>
            <w:r w:rsidRPr="00440D08">
              <w:rPr>
                <w:rFonts w:ascii="Arial" w:eastAsia="Arial" w:hAnsi="Arial" w:cs="Arial"/>
                <w:b/>
                <w:sz w:val="20"/>
                <w:szCs w:val="20"/>
              </w:rPr>
              <w:t>C / E / N.A.</w:t>
            </w:r>
          </w:p>
        </w:tc>
      </w:tr>
      <w:tr w:rsidR="008E158B" w:rsidRPr="00440D08" w14:paraId="52D76C63" w14:textId="77777777" w:rsidTr="008E2EF9">
        <w:trPr>
          <w:trHeight w:val="459"/>
        </w:trPr>
        <w:tc>
          <w:tcPr>
            <w:tcW w:w="993" w:type="dxa"/>
            <w:vMerge/>
            <w:shd w:val="clear" w:color="auto" w:fill="auto"/>
          </w:tcPr>
          <w:p w14:paraId="00000170" w14:textId="77777777" w:rsidR="008E158B" w:rsidRPr="00440D08" w:rsidRDefault="008E158B"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shd w:val="clear" w:color="auto" w:fill="auto"/>
          </w:tcPr>
          <w:p w14:paraId="00000171" w14:textId="77777777" w:rsidR="008E158B" w:rsidRPr="00440D08" w:rsidRDefault="008E158B"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00000172" w14:textId="77777777" w:rsidR="008E158B" w:rsidRPr="00440D08" w:rsidRDefault="008E158B" w:rsidP="002E14F6">
            <w:pPr>
              <w:numPr>
                <w:ilvl w:val="0"/>
                <w:numId w:val="1"/>
              </w:numPr>
              <w:pBdr>
                <w:top w:val="nil"/>
                <w:left w:val="nil"/>
                <w:bottom w:val="nil"/>
                <w:right w:val="nil"/>
                <w:between w:val="nil"/>
              </w:pBdr>
              <w:rPr>
                <w:rFonts w:ascii="Arial" w:eastAsia="Arial" w:hAnsi="Arial" w:cs="Arial"/>
                <w:color w:val="000000"/>
                <w:sz w:val="20"/>
                <w:szCs w:val="20"/>
              </w:rPr>
            </w:pPr>
            <w:r w:rsidRPr="008E158B">
              <w:rPr>
                <w:rFonts w:ascii="Arial" w:eastAsia="Arial" w:hAnsi="Arial" w:cs="Arial"/>
                <w:color w:val="000000"/>
                <w:sz w:val="20"/>
                <w:szCs w:val="20"/>
              </w:rPr>
              <w:t>The declared costs were incurred and paid by the Grantee as confirmed by the bank statement</w:t>
            </w:r>
            <w:r w:rsidRPr="00440D08">
              <w:t xml:space="preserve">.     </w:t>
            </w:r>
          </w:p>
        </w:tc>
        <w:tc>
          <w:tcPr>
            <w:tcW w:w="1414" w:type="dxa"/>
            <w:shd w:val="clear" w:color="auto" w:fill="auto"/>
          </w:tcPr>
          <w:p w14:paraId="00000173" w14:textId="77777777" w:rsidR="008E158B" w:rsidRPr="00440D08" w:rsidRDefault="008E158B" w:rsidP="008E2EF9">
            <w:pPr>
              <w:rPr>
                <w:rFonts w:ascii="Arial" w:eastAsia="Arial" w:hAnsi="Arial" w:cs="Arial"/>
                <w:b/>
                <w:sz w:val="20"/>
                <w:szCs w:val="20"/>
              </w:rPr>
            </w:pPr>
            <w:r w:rsidRPr="00440D08">
              <w:rPr>
                <w:rFonts w:ascii="Arial" w:eastAsia="Arial" w:hAnsi="Arial" w:cs="Arial"/>
                <w:b/>
                <w:sz w:val="20"/>
                <w:szCs w:val="20"/>
              </w:rPr>
              <w:t>C / E / N.A.</w:t>
            </w:r>
          </w:p>
        </w:tc>
      </w:tr>
      <w:tr w:rsidR="008E158B" w:rsidRPr="00440D08" w14:paraId="2D65F386" w14:textId="77777777" w:rsidTr="008E2EF9">
        <w:trPr>
          <w:trHeight w:val="780"/>
        </w:trPr>
        <w:tc>
          <w:tcPr>
            <w:tcW w:w="993" w:type="dxa"/>
            <w:vMerge/>
            <w:shd w:val="clear" w:color="auto" w:fill="auto"/>
          </w:tcPr>
          <w:p w14:paraId="00000174" w14:textId="77777777" w:rsidR="008E158B" w:rsidRPr="00440D08" w:rsidRDefault="008E158B"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shd w:val="clear" w:color="auto" w:fill="auto"/>
          </w:tcPr>
          <w:p w14:paraId="00000175" w14:textId="77777777" w:rsidR="008E158B" w:rsidRPr="00440D08" w:rsidRDefault="008E158B"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00000176" w14:textId="77777777" w:rsidR="008E158B" w:rsidRPr="00440D08" w:rsidRDefault="008E158B" w:rsidP="002E14F6">
            <w:pPr>
              <w:numPr>
                <w:ilvl w:val="0"/>
                <w:numId w:val="1"/>
              </w:numPr>
              <w:pBdr>
                <w:top w:val="nil"/>
                <w:left w:val="nil"/>
                <w:bottom w:val="nil"/>
                <w:right w:val="nil"/>
                <w:between w:val="nil"/>
              </w:pBdr>
              <w:rPr>
                <w:rFonts w:ascii="Arial" w:eastAsia="Arial" w:hAnsi="Arial" w:cs="Arial"/>
                <w:color w:val="000000"/>
                <w:sz w:val="20"/>
                <w:szCs w:val="20"/>
              </w:rPr>
            </w:pPr>
            <w:r w:rsidRPr="008E158B">
              <w:rPr>
                <w:rFonts w:ascii="Arial" w:eastAsia="Arial" w:hAnsi="Arial" w:cs="Arial"/>
                <w:color w:val="000000"/>
                <w:sz w:val="20"/>
                <w:szCs w:val="20"/>
              </w:rPr>
              <w:t>All transactions were conducted only via bank transfer (non-cash). There were no cash transactions carried out in relation to the Grant expenditures by the Grantee</w:t>
            </w:r>
            <w:r w:rsidRPr="00440D08">
              <w:t>.</w:t>
            </w:r>
          </w:p>
        </w:tc>
        <w:tc>
          <w:tcPr>
            <w:tcW w:w="1414" w:type="dxa"/>
            <w:shd w:val="clear" w:color="auto" w:fill="auto"/>
          </w:tcPr>
          <w:p w14:paraId="00000177" w14:textId="77777777" w:rsidR="008E158B" w:rsidRPr="00440D08" w:rsidRDefault="008E158B" w:rsidP="008E2EF9">
            <w:pPr>
              <w:rPr>
                <w:rFonts w:ascii="Arial" w:eastAsia="Arial" w:hAnsi="Arial" w:cs="Arial"/>
                <w:b/>
                <w:sz w:val="20"/>
                <w:szCs w:val="20"/>
              </w:rPr>
            </w:pPr>
            <w:r w:rsidRPr="00440D08">
              <w:rPr>
                <w:rFonts w:ascii="Arial" w:eastAsia="Arial" w:hAnsi="Arial" w:cs="Arial"/>
                <w:b/>
                <w:sz w:val="20"/>
                <w:szCs w:val="20"/>
              </w:rPr>
              <w:t>C / E / N.A.</w:t>
            </w:r>
          </w:p>
        </w:tc>
      </w:tr>
      <w:tr w:rsidR="008E158B" w:rsidRPr="00440D08" w14:paraId="3043A0F4" w14:textId="77777777" w:rsidTr="008E2EF9">
        <w:trPr>
          <w:trHeight w:val="922"/>
        </w:trPr>
        <w:tc>
          <w:tcPr>
            <w:tcW w:w="993" w:type="dxa"/>
            <w:vMerge/>
            <w:shd w:val="clear" w:color="auto" w:fill="auto"/>
          </w:tcPr>
          <w:p w14:paraId="0000017C" w14:textId="404D1ED7" w:rsidR="008E158B" w:rsidRPr="00440D08" w:rsidRDefault="008E158B"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shd w:val="clear" w:color="auto" w:fill="auto"/>
          </w:tcPr>
          <w:p w14:paraId="0000017D" w14:textId="2E615619" w:rsidR="008E158B" w:rsidRPr="00440D08" w:rsidRDefault="008E158B"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0000017E" w14:textId="6224462C" w:rsidR="008E158B" w:rsidRPr="00440D08" w:rsidRDefault="008E158B" w:rsidP="002E14F6">
            <w:pPr>
              <w:numPr>
                <w:ilvl w:val="0"/>
                <w:numId w:val="1"/>
              </w:numPr>
              <w:rPr>
                <w:rFonts w:ascii="Arial" w:eastAsia="Arial" w:hAnsi="Arial" w:cs="Arial"/>
                <w:sz w:val="20"/>
                <w:szCs w:val="20"/>
              </w:rPr>
            </w:pPr>
            <w:r w:rsidRPr="00440D08">
              <w:rPr>
                <w:rFonts w:ascii="Arial" w:eastAsia="Arial" w:hAnsi="Arial" w:cs="Arial"/>
                <w:sz w:val="20"/>
                <w:szCs w:val="20"/>
              </w:rPr>
              <w:t>The Honoraria for experts who deliver complex expertise was not based on the Labour Code (the exception described in the procedure B1 is acceptable).</w:t>
            </w:r>
          </w:p>
        </w:tc>
        <w:tc>
          <w:tcPr>
            <w:tcW w:w="1414" w:type="dxa"/>
            <w:shd w:val="clear" w:color="auto" w:fill="auto"/>
          </w:tcPr>
          <w:p w14:paraId="0000017F" w14:textId="184675DC" w:rsidR="008E158B" w:rsidRPr="00440D08" w:rsidRDefault="008E158B" w:rsidP="008E2EF9">
            <w:pPr>
              <w:rPr>
                <w:rFonts w:ascii="Arial" w:eastAsia="Arial" w:hAnsi="Arial" w:cs="Arial"/>
                <w:b/>
                <w:sz w:val="20"/>
                <w:szCs w:val="20"/>
              </w:rPr>
            </w:pPr>
            <w:r w:rsidRPr="00440D08">
              <w:rPr>
                <w:rFonts w:ascii="Arial" w:eastAsia="Arial" w:hAnsi="Arial" w:cs="Arial"/>
                <w:b/>
                <w:sz w:val="20"/>
                <w:szCs w:val="20"/>
              </w:rPr>
              <w:t>C / E / N.A.</w:t>
            </w:r>
          </w:p>
        </w:tc>
      </w:tr>
      <w:tr w:rsidR="008E158B" w:rsidRPr="00440D08" w14:paraId="5E4FB428" w14:textId="77777777" w:rsidTr="004102D8">
        <w:trPr>
          <w:trHeight w:val="2292"/>
        </w:trPr>
        <w:tc>
          <w:tcPr>
            <w:tcW w:w="993" w:type="dxa"/>
            <w:vMerge/>
            <w:shd w:val="clear" w:color="auto" w:fill="auto"/>
          </w:tcPr>
          <w:p w14:paraId="00000180" w14:textId="77777777" w:rsidR="008E158B" w:rsidRPr="00440D08" w:rsidRDefault="008E158B"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shd w:val="clear" w:color="auto" w:fill="auto"/>
          </w:tcPr>
          <w:p w14:paraId="00000181" w14:textId="77777777" w:rsidR="008E158B" w:rsidRPr="00440D08" w:rsidRDefault="008E158B"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00000182" w14:textId="1ECD19D6" w:rsidR="008E158B" w:rsidRPr="00440D08" w:rsidRDefault="008E158B" w:rsidP="002E14F6">
            <w:pPr>
              <w:numPr>
                <w:ilvl w:val="0"/>
                <w:numId w:val="1"/>
              </w:numPr>
              <w:pBdr>
                <w:top w:val="nil"/>
                <w:left w:val="nil"/>
                <w:bottom w:val="nil"/>
                <w:right w:val="nil"/>
                <w:between w:val="nil"/>
              </w:pBdr>
              <w:rPr>
                <w:rFonts w:ascii="Arial" w:eastAsia="Arial" w:hAnsi="Arial" w:cs="Arial"/>
                <w:color w:val="000000"/>
                <w:sz w:val="20"/>
                <w:szCs w:val="20"/>
              </w:rPr>
            </w:pPr>
            <w:r w:rsidRPr="00440D08">
              <w:rPr>
                <w:rFonts w:ascii="Arial" w:eastAsia="Arial" w:hAnsi="Arial" w:cs="Arial"/>
                <w:color w:val="000000"/>
                <w:sz w:val="20"/>
                <w:szCs w:val="20"/>
              </w:rPr>
              <w:t>The following minimum description is listed in the Financial Statement:</w:t>
            </w:r>
          </w:p>
          <w:p w14:paraId="00000183" w14:textId="77777777" w:rsidR="008E158B" w:rsidRPr="00440D08" w:rsidRDefault="008E158B" w:rsidP="008E2EF9">
            <w:pPr>
              <w:pBdr>
                <w:top w:val="nil"/>
                <w:left w:val="nil"/>
                <w:bottom w:val="nil"/>
                <w:right w:val="nil"/>
                <w:between w:val="nil"/>
              </w:pBdr>
              <w:ind w:left="720"/>
              <w:rPr>
                <w:rFonts w:ascii="Arial" w:eastAsia="Arial" w:hAnsi="Arial" w:cs="Arial"/>
                <w:color w:val="000000"/>
                <w:sz w:val="20"/>
                <w:szCs w:val="20"/>
              </w:rPr>
            </w:pPr>
            <w:r w:rsidRPr="00440D08">
              <w:rPr>
                <w:rFonts w:ascii="Arial" w:eastAsia="Arial" w:hAnsi="Arial" w:cs="Arial"/>
                <w:b/>
                <w:color w:val="000000"/>
                <w:sz w:val="20"/>
                <w:szCs w:val="20"/>
              </w:rPr>
              <w:t>Fees for texts</w:t>
            </w:r>
            <w:r w:rsidRPr="00440D08">
              <w:rPr>
                <w:rFonts w:ascii="Arial" w:eastAsia="Arial" w:hAnsi="Arial" w:cs="Arial"/>
                <w:color w:val="000000"/>
                <w:sz w:val="20"/>
                <w:szCs w:val="20"/>
              </w:rPr>
              <w:t>: Description of text produced, number of standard pages</w:t>
            </w:r>
          </w:p>
          <w:p w14:paraId="00000184" w14:textId="77777777" w:rsidR="008E158B" w:rsidRPr="00440D08" w:rsidRDefault="008E158B" w:rsidP="008E2EF9">
            <w:pPr>
              <w:pBdr>
                <w:top w:val="nil"/>
                <w:left w:val="nil"/>
                <w:bottom w:val="nil"/>
                <w:right w:val="nil"/>
                <w:between w:val="nil"/>
              </w:pBdr>
              <w:ind w:left="720"/>
              <w:rPr>
                <w:rFonts w:ascii="Arial" w:eastAsia="Arial" w:hAnsi="Arial" w:cs="Arial"/>
                <w:color w:val="000000"/>
                <w:sz w:val="20"/>
                <w:szCs w:val="20"/>
              </w:rPr>
            </w:pPr>
            <w:r w:rsidRPr="00440D08">
              <w:rPr>
                <w:rFonts w:ascii="Arial" w:eastAsia="Arial" w:hAnsi="Arial" w:cs="Arial"/>
                <w:b/>
                <w:color w:val="000000"/>
                <w:sz w:val="20"/>
                <w:szCs w:val="20"/>
              </w:rPr>
              <w:t>Fees for in-person services</w:t>
            </w:r>
            <w:r w:rsidRPr="00440D08">
              <w:rPr>
                <w:rFonts w:ascii="Arial" w:eastAsia="Arial" w:hAnsi="Arial" w:cs="Arial"/>
                <w:color w:val="000000"/>
                <w:sz w:val="20"/>
                <w:szCs w:val="20"/>
              </w:rPr>
              <w:t>: Number of hours/days of expert/artist delivery and a detailed description of delivered expertise, including the expert’s name</w:t>
            </w:r>
          </w:p>
        </w:tc>
        <w:tc>
          <w:tcPr>
            <w:tcW w:w="1414" w:type="dxa"/>
            <w:shd w:val="clear" w:color="auto" w:fill="auto"/>
          </w:tcPr>
          <w:p w14:paraId="00000185" w14:textId="77777777" w:rsidR="008E158B" w:rsidRPr="00440D08" w:rsidRDefault="008E158B" w:rsidP="008E2EF9">
            <w:pPr>
              <w:rPr>
                <w:rFonts w:ascii="Arial" w:eastAsia="Arial" w:hAnsi="Arial" w:cs="Arial"/>
                <w:sz w:val="20"/>
                <w:szCs w:val="20"/>
              </w:rPr>
            </w:pPr>
            <w:r w:rsidRPr="00440D08">
              <w:rPr>
                <w:rFonts w:ascii="Arial" w:eastAsia="Arial" w:hAnsi="Arial" w:cs="Arial"/>
                <w:b/>
                <w:sz w:val="20"/>
                <w:szCs w:val="20"/>
              </w:rPr>
              <w:t>C / E / N.A.</w:t>
            </w:r>
          </w:p>
        </w:tc>
      </w:tr>
      <w:tr w:rsidR="008E2EF9" w:rsidRPr="00440D08" w14:paraId="32BF3DCC" w14:textId="77777777" w:rsidTr="008E2EF9">
        <w:trPr>
          <w:trHeight w:val="340"/>
        </w:trPr>
        <w:tc>
          <w:tcPr>
            <w:tcW w:w="993" w:type="dxa"/>
            <w:shd w:val="clear" w:color="auto" w:fill="auto"/>
          </w:tcPr>
          <w:p w14:paraId="00000186"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C</w:t>
            </w:r>
          </w:p>
        </w:tc>
        <w:tc>
          <w:tcPr>
            <w:tcW w:w="13462" w:type="dxa"/>
            <w:gridSpan w:val="3"/>
            <w:shd w:val="clear" w:color="auto" w:fill="FFFFFF"/>
          </w:tcPr>
          <w:p w14:paraId="00000187" w14:textId="77777777" w:rsidR="008E2EF9" w:rsidRPr="00440D08" w:rsidRDefault="008E2EF9" w:rsidP="008E2EF9">
            <w:pPr>
              <w:pBdr>
                <w:top w:val="nil"/>
                <w:left w:val="nil"/>
                <w:bottom w:val="nil"/>
                <w:right w:val="nil"/>
                <w:between w:val="nil"/>
              </w:pBdr>
              <w:rPr>
                <w:rFonts w:ascii="Arial" w:eastAsia="Arial" w:hAnsi="Arial" w:cs="Arial"/>
                <w:b/>
                <w:color w:val="000000"/>
                <w:sz w:val="20"/>
                <w:szCs w:val="20"/>
              </w:rPr>
            </w:pPr>
            <w:r w:rsidRPr="00440D08">
              <w:rPr>
                <w:rFonts w:ascii="Arial" w:eastAsia="Arial" w:hAnsi="Arial" w:cs="Arial"/>
                <w:b/>
                <w:color w:val="000000"/>
                <w:sz w:val="20"/>
                <w:szCs w:val="20"/>
              </w:rPr>
              <w:t>Procedures related to TRAVEL COSTS</w:t>
            </w:r>
          </w:p>
        </w:tc>
      </w:tr>
      <w:tr w:rsidR="008E2EF9" w:rsidRPr="00440D08" w14:paraId="6DB277B9" w14:textId="77777777" w:rsidTr="008E2EF9">
        <w:trPr>
          <w:trHeight w:val="340"/>
        </w:trPr>
        <w:tc>
          <w:tcPr>
            <w:tcW w:w="993" w:type="dxa"/>
            <w:shd w:val="clear" w:color="auto" w:fill="auto"/>
          </w:tcPr>
          <w:p w14:paraId="0000018A" w14:textId="77777777" w:rsidR="008E2EF9" w:rsidRPr="00440D08" w:rsidRDefault="008E2EF9" w:rsidP="008E2EF9">
            <w:pPr>
              <w:rPr>
                <w:rFonts w:ascii="Arial" w:eastAsia="Arial" w:hAnsi="Arial" w:cs="Arial"/>
                <w:sz w:val="20"/>
                <w:szCs w:val="20"/>
              </w:rPr>
            </w:pPr>
          </w:p>
        </w:tc>
        <w:tc>
          <w:tcPr>
            <w:tcW w:w="6945" w:type="dxa"/>
            <w:shd w:val="clear" w:color="auto" w:fill="auto"/>
          </w:tcPr>
          <w:p w14:paraId="0000018B" w14:textId="63396F50" w:rsidR="008E2EF9" w:rsidRPr="00440D08" w:rsidRDefault="008E2EF9" w:rsidP="008E2EF9">
            <w:pPr>
              <w:rPr>
                <w:rFonts w:ascii="Arial" w:eastAsia="Arial" w:hAnsi="Arial" w:cs="Arial"/>
                <w:sz w:val="20"/>
                <w:szCs w:val="20"/>
              </w:rPr>
            </w:pPr>
            <w:r w:rsidRPr="00440D08">
              <w:rPr>
                <w:rFonts w:ascii="Arial" w:eastAsia="Arial" w:hAnsi="Arial" w:cs="Arial"/>
                <w:sz w:val="20"/>
                <w:szCs w:val="20"/>
              </w:rPr>
              <w:t xml:space="preserve">To confirm standard factual findings </w:t>
            </w:r>
            <w:r w:rsidR="00124ABF" w:rsidRPr="00440D08">
              <w:rPr>
                <w:rFonts w:ascii="Arial" w:eastAsia="Arial" w:hAnsi="Arial" w:cs="Arial"/>
                <w:sz w:val="20"/>
                <w:szCs w:val="20"/>
              </w:rPr>
              <w:t>55-71</w:t>
            </w:r>
            <w:r w:rsidRPr="00440D08">
              <w:rPr>
                <w:rFonts w:ascii="Arial" w:eastAsia="Arial" w:hAnsi="Arial" w:cs="Arial"/>
                <w:sz w:val="20"/>
                <w:szCs w:val="20"/>
              </w:rPr>
              <w:t xml:space="preserve"> listed in the next column, the Auditor reviewed relevant original or scanned financial documents:</w:t>
            </w:r>
          </w:p>
          <w:p w14:paraId="0000018C" w14:textId="77777777" w:rsidR="008E2EF9" w:rsidRPr="00440D08" w:rsidRDefault="008E2EF9" w:rsidP="008E2EF9">
            <w:pPr>
              <w:numPr>
                <w:ilvl w:val="0"/>
                <w:numId w:val="6"/>
              </w:numPr>
              <w:rPr>
                <w:rFonts w:ascii="Arial" w:eastAsia="Arial" w:hAnsi="Arial" w:cs="Arial"/>
                <w:sz w:val="20"/>
                <w:szCs w:val="20"/>
              </w:rPr>
            </w:pPr>
            <w:r w:rsidRPr="00440D08">
              <w:rPr>
                <w:rFonts w:ascii="Arial" w:eastAsia="Arial" w:hAnsi="Arial" w:cs="Arial"/>
                <w:sz w:val="20"/>
                <w:szCs w:val="20"/>
              </w:rPr>
              <w:t>orders</w:t>
            </w:r>
          </w:p>
          <w:p w14:paraId="0000018D" w14:textId="77777777" w:rsidR="008E2EF9" w:rsidRPr="00440D08" w:rsidRDefault="008E2EF9" w:rsidP="008E2EF9">
            <w:pPr>
              <w:numPr>
                <w:ilvl w:val="0"/>
                <w:numId w:val="6"/>
              </w:numPr>
              <w:rPr>
                <w:rFonts w:ascii="Arial" w:eastAsia="Arial" w:hAnsi="Arial" w:cs="Arial"/>
                <w:sz w:val="20"/>
                <w:szCs w:val="20"/>
              </w:rPr>
            </w:pPr>
            <w:r w:rsidRPr="00440D08">
              <w:rPr>
                <w:rFonts w:ascii="Arial" w:eastAsia="Arial" w:hAnsi="Arial" w:cs="Arial"/>
                <w:sz w:val="20"/>
                <w:szCs w:val="20"/>
              </w:rPr>
              <w:t>invoices (with the list of all the participants)</w:t>
            </w:r>
          </w:p>
          <w:p w14:paraId="0000018E" w14:textId="77777777" w:rsidR="008E2EF9" w:rsidRPr="00440D08" w:rsidRDefault="008E2EF9" w:rsidP="008E2EF9">
            <w:pPr>
              <w:numPr>
                <w:ilvl w:val="0"/>
                <w:numId w:val="6"/>
              </w:numPr>
              <w:rPr>
                <w:rFonts w:ascii="Arial" w:eastAsia="Arial" w:hAnsi="Arial" w:cs="Arial"/>
                <w:sz w:val="20"/>
                <w:szCs w:val="20"/>
              </w:rPr>
            </w:pPr>
            <w:r w:rsidRPr="00440D08">
              <w:rPr>
                <w:rFonts w:ascii="Arial" w:eastAsia="Arial" w:hAnsi="Arial" w:cs="Arial"/>
                <w:sz w:val="20"/>
                <w:szCs w:val="20"/>
              </w:rPr>
              <w:t>project staff list,</w:t>
            </w:r>
          </w:p>
          <w:p w14:paraId="0000018F" w14:textId="77777777" w:rsidR="008E2EF9" w:rsidRPr="00440D08" w:rsidRDefault="008E2EF9" w:rsidP="008E2EF9">
            <w:pPr>
              <w:numPr>
                <w:ilvl w:val="0"/>
                <w:numId w:val="6"/>
              </w:numPr>
              <w:rPr>
                <w:rFonts w:ascii="Arial" w:eastAsia="Arial" w:hAnsi="Arial" w:cs="Arial"/>
                <w:sz w:val="20"/>
                <w:szCs w:val="20"/>
              </w:rPr>
            </w:pPr>
            <w:r w:rsidRPr="00440D08">
              <w:rPr>
                <w:rFonts w:ascii="Arial" w:eastAsia="Arial" w:hAnsi="Arial" w:cs="Arial"/>
                <w:sz w:val="20"/>
                <w:szCs w:val="20"/>
              </w:rPr>
              <w:t>receipts,</w:t>
            </w:r>
          </w:p>
          <w:p w14:paraId="00000190" w14:textId="77777777" w:rsidR="008E2EF9" w:rsidRPr="00440D08" w:rsidRDefault="008E2EF9" w:rsidP="008E2EF9">
            <w:pPr>
              <w:numPr>
                <w:ilvl w:val="0"/>
                <w:numId w:val="6"/>
              </w:numPr>
              <w:rPr>
                <w:rFonts w:ascii="Arial" w:eastAsia="Arial" w:hAnsi="Arial" w:cs="Arial"/>
                <w:sz w:val="20"/>
                <w:szCs w:val="20"/>
              </w:rPr>
            </w:pPr>
            <w:r w:rsidRPr="00440D08">
              <w:rPr>
                <w:rFonts w:ascii="Arial" w:eastAsia="Arial" w:hAnsi="Arial" w:cs="Arial"/>
                <w:sz w:val="20"/>
                <w:szCs w:val="20"/>
              </w:rPr>
              <w:t xml:space="preserve">proof of provided catering (if applicable), </w:t>
            </w:r>
          </w:p>
          <w:p w14:paraId="00000191" w14:textId="77777777" w:rsidR="008E2EF9" w:rsidRPr="00440D08" w:rsidRDefault="008E2EF9" w:rsidP="008E2EF9">
            <w:pPr>
              <w:numPr>
                <w:ilvl w:val="0"/>
                <w:numId w:val="6"/>
              </w:numPr>
              <w:rPr>
                <w:rFonts w:ascii="Arial" w:eastAsia="Arial" w:hAnsi="Arial" w:cs="Arial"/>
                <w:sz w:val="20"/>
                <w:szCs w:val="20"/>
              </w:rPr>
            </w:pPr>
            <w:r w:rsidRPr="00440D08">
              <w:rPr>
                <w:rFonts w:ascii="Arial" w:eastAsia="Arial" w:hAnsi="Arial" w:cs="Arial"/>
                <w:sz w:val="20"/>
                <w:szCs w:val="20"/>
              </w:rPr>
              <w:t>contracts and</w:t>
            </w:r>
          </w:p>
          <w:p w14:paraId="00000193" w14:textId="078DACC7" w:rsidR="008E2EF9" w:rsidRPr="008E158B" w:rsidRDefault="008E2EF9" w:rsidP="008E2EF9">
            <w:pPr>
              <w:numPr>
                <w:ilvl w:val="0"/>
                <w:numId w:val="6"/>
              </w:numPr>
              <w:rPr>
                <w:rFonts w:ascii="Arial" w:eastAsia="Arial" w:hAnsi="Arial" w:cs="Arial"/>
                <w:sz w:val="20"/>
                <w:szCs w:val="20"/>
              </w:rPr>
            </w:pPr>
            <w:r w:rsidRPr="00440D08">
              <w:rPr>
                <w:rFonts w:ascii="Arial" w:eastAsia="Arial" w:hAnsi="Arial" w:cs="Arial"/>
                <w:sz w:val="20"/>
                <w:szCs w:val="20"/>
              </w:rPr>
              <w:t>accounting records</w:t>
            </w:r>
          </w:p>
        </w:tc>
        <w:tc>
          <w:tcPr>
            <w:tcW w:w="5103" w:type="dxa"/>
            <w:shd w:val="clear" w:color="auto" w:fill="auto"/>
          </w:tcPr>
          <w:p w14:paraId="00000194" w14:textId="77777777" w:rsidR="008E2EF9" w:rsidRPr="00440D08" w:rsidRDefault="008E2EF9" w:rsidP="008E2EF9">
            <w:pPr>
              <w:pBdr>
                <w:top w:val="nil"/>
                <w:left w:val="nil"/>
                <w:bottom w:val="nil"/>
                <w:right w:val="nil"/>
                <w:between w:val="nil"/>
              </w:pBdr>
              <w:ind w:left="720"/>
              <w:rPr>
                <w:rFonts w:ascii="Arial" w:eastAsia="Arial" w:hAnsi="Arial" w:cs="Arial"/>
                <w:color w:val="000000"/>
                <w:sz w:val="20"/>
                <w:szCs w:val="20"/>
              </w:rPr>
            </w:pPr>
          </w:p>
        </w:tc>
        <w:tc>
          <w:tcPr>
            <w:tcW w:w="1414" w:type="dxa"/>
            <w:shd w:val="clear" w:color="auto" w:fill="auto"/>
          </w:tcPr>
          <w:p w14:paraId="00000195" w14:textId="77777777" w:rsidR="008E2EF9" w:rsidRPr="00440D08" w:rsidRDefault="008E2EF9" w:rsidP="008E2EF9">
            <w:pPr>
              <w:rPr>
                <w:rFonts w:ascii="Arial" w:eastAsia="Arial" w:hAnsi="Arial" w:cs="Arial"/>
                <w:sz w:val="20"/>
                <w:szCs w:val="20"/>
              </w:rPr>
            </w:pPr>
          </w:p>
        </w:tc>
      </w:tr>
      <w:tr w:rsidR="008E2EF9" w:rsidRPr="00440D08" w14:paraId="72A7F262" w14:textId="77777777" w:rsidTr="008E2EF9">
        <w:trPr>
          <w:trHeight w:val="200"/>
        </w:trPr>
        <w:tc>
          <w:tcPr>
            <w:tcW w:w="993" w:type="dxa"/>
            <w:vMerge w:val="restart"/>
            <w:shd w:val="clear" w:color="auto" w:fill="auto"/>
          </w:tcPr>
          <w:p w14:paraId="00000196"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sz w:val="20"/>
                <w:szCs w:val="20"/>
              </w:rPr>
            </w:pPr>
          </w:p>
        </w:tc>
        <w:tc>
          <w:tcPr>
            <w:tcW w:w="6945" w:type="dxa"/>
            <w:vMerge w:val="restart"/>
            <w:shd w:val="clear" w:color="auto" w:fill="auto"/>
          </w:tcPr>
          <w:p w14:paraId="00000197" w14:textId="77777777" w:rsidR="008E2EF9" w:rsidRPr="00440D08" w:rsidRDefault="008E2EF9" w:rsidP="008E2EF9">
            <w:pPr>
              <w:widowControl w:val="0"/>
              <w:spacing w:line="276" w:lineRule="auto"/>
              <w:rPr>
                <w:rFonts w:ascii="Arial" w:eastAsia="Arial" w:hAnsi="Arial" w:cs="Arial"/>
                <w:b/>
                <w:sz w:val="20"/>
                <w:szCs w:val="20"/>
              </w:rPr>
            </w:pPr>
            <w:r w:rsidRPr="00440D08">
              <w:rPr>
                <w:rFonts w:ascii="Arial" w:eastAsia="Arial" w:hAnsi="Arial" w:cs="Arial"/>
                <w:b/>
                <w:sz w:val="20"/>
                <w:szCs w:val="20"/>
              </w:rPr>
              <w:t>C.1 ACCOMODATION AND BOARD</w:t>
            </w:r>
          </w:p>
          <w:p w14:paraId="00000198" w14:textId="77777777" w:rsidR="008E2EF9" w:rsidRPr="00440D08" w:rsidRDefault="008E2EF9" w:rsidP="008E2EF9">
            <w:pPr>
              <w:widowControl w:val="0"/>
              <w:spacing w:line="276" w:lineRule="auto"/>
              <w:rPr>
                <w:rFonts w:ascii="Arial" w:eastAsia="Arial" w:hAnsi="Arial" w:cs="Arial"/>
                <w:sz w:val="20"/>
                <w:szCs w:val="20"/>
              </w:rPr>
            </w:pPr>
          </w:p>
          <w:p w14:paraId="00000199" w14:textId="77777777" w:rsidR="008E2EF9" w:rsidRPr="00440D08" w:rsidRDefault="008E2EF9" w:rsidP="008E2EF9">
            <w:pPr>
              <w:widowControl w:val="0"/>
              <w:spacing w:line="276" w:lineRule="auto"/>
              <w:rPr>
                <w:rFonts w:ascii="Arial" w:eastAsia="Arial" w:hAnsi="Arial" w:cs="Arial"/>
                <w:sz w:val="20"/>
                <w:szCs w:val="20"/>
              </w:rPr>
            </w:pPr>
            <w:r w:rsidRPr="00440D08">
              <w:rPr>
                <w:rFonts w:ascii="Arial" w:eastAsia="Arial" w:hAnsi="Arial" w:cs="Arial"/>
                <w:b/>
                <w:sz w:val="20"/>
                <w:szCs w:val="20"/>
              </w:rPr>
              <w:t xml:space="preserve">Accommodation </w:t>
            </w:r>
            <w:r w:rsidRPr="00440D08">
              <w:rPr>
                <w:rFonts w:ascii="Arial" w:eastAsia="Arial" w:hAnsi="Arial" w:cs="Arial"/>
                <w:sz w:val="20"/>
                <w:szCs w:val="20"/>
              </w:rPr>
              <w:t>- Accommodation costs (hotels, hostels, dormitories,</w:t>
            </w:r>
          </w:p>
          <w:p w14:paraId="0000019A" w14:textId="77777777" w:rsidR="008E2EF9" w:rsidRPr="00440D08" w:rsidRDefault="008E2EF9" w:rsidP="008E2EF9">
            <w:pPr>
              <w:widowControl w:val="0"/>
              <w:spacing w:line="276" w:lineRule="auto"/>
              <w:rPr>
                <w:rFonts w:ascii="Arial" w:eastAsia="Arial" w:hAnsi="Arial" w:cs="Arial"/>
                <w:sz w:val="20"/>
                <w:szCs w:val="20"/>
              </w:rPr>
            </w:pPr>
            <w:r w:rsidRPr="00440D08">
              <w:rPr>
                <w:rFonts w:ascii="Arial" w:eastAsia="Arial" w:hAnsi="Arial" w:cs="Arial"/>
                <w:sz w:val="20"/>
                <w:szCs w:val="20"/>
              </w:rPr>
              <w:t>short-term rentals)</w:t>
            </w:r>
          </w:p>
          <w:p w14:paraId="0000019B" w14:textId="77777777" w:rsidR="008E2EF9" w:rsidRPr="00440D08" w:rsidRDefault="008E2EF9" w:rsidP="008E2EF9">
            <w:pPr>
              <w:widowControl w:val="0"/>
              <w:spacing w:line="276" w:lineRule="auto"/>
              <w:rPr>
                <w:rFonts w:ascii="Arial" w:eastAsia="Arial" w:hAnsi="Arial" w:cs="Arial"/>
                <w:sz w:val="20"/>
                <w:szCs w:val="20"/>
              </w:rPr>
            </w:pPr>
          </w:p>
          <w:p w14:paraId="0000019C" w14:textId="77777777" w:rsidR="008E2EF9" w:rsidRPr="00440D08" w:rsidRDefault="008E2EF9" w:rsidP="008E2EF9">
            <w:pPr>
              <w:widowControl w:val="0"/>
              <w:spacing w:line="276" w:lineRule="auto"/>
              <w:rPr>
                <w:rFonts w:ascii="Arial" w:eastAsia="Arial" w:hAnsi="Arial" w:cs="Arial"/>
                <w:sz w:val="20"/>
                <w:szCs w:val="20"/>
              </w:rPr>
            </w:pPr>
            <w:r w:rsidRPr="00440D08">
              <w:rPr>
                <w:rFonts w:ascii="Arial" w:eastAsia="Arial" w:hAnsi="Arial" w:cs="Arial"/>
                <w:b/>
                <w:sz w:val="20"/>
                <w:szCs w:val="20"/>
              </w:rPr>
              <w:t xml:space="preserve">Board </w:t>
            </w:r>
            <w:r w:rsidRPr="00440D08">
              <w:rPr>
                <w:rFonts w:ascii="Arial" w:eastAsia="Arial" w:hAnsi="Arial" w:cs="Arial"/>
                <w:sz w:val="20"/>
                <w:szCs w:val="20"/>
              </w:rPr>
              <w:t>- Working lunches or dinners, breakfast briefings, receptions, catering costs, refreshments</w:t>
            </w:r>
          </w:p>
          <w:p w14:paraId="0000019D" w14:textId="77777777" w:rsidR="008E2EF9" w:rsidRPr="00440D08" w:rsidRDefault="008E2EF9" w:rsidP="008E2EF9">
            <w:pPr>
              <w:widowControl w:val="0"/>
              <w:spacing w:line="276" w:lineRule="auto"/>
              <w:rPr>
                <w:rFonts w:ascii="Arial" w:eastAsia="Arial" w:hAnsi="Arial" w:cs="Arial"/>
                <w:sz w:val="20"/>
                <w:szCs w:val="20"/>
              </w:rPr>
            </w:pPr>
          </w:p>
          <w:p w14:paraId="0000019E" w14:textId="77777777" w:rsidR="008E2EF9" w:rsidRPr="00440D08" w:rsidRDefault="008E2EF9" w:rsidP="008E2EF9">
            <w:pPr>
              <w:widowControl w:val="0"/>
              <w:spacing w:line="276" w:lineRule="auto"/>
              <w:rPr>
                <w:rFonts w:ascii="Arial" w:eastAsia="Arial" w:hAnsi="Arial" w:cs="Arial"/>
                <w:sz w:val="20"/>
                <w:szCs w:val="20"/>
              </w:rPr>
            </w:pPr>
            <w:r w:rsidRPr="00440D08">
              <w:rPr>
                <w:rFonts w:ascii="Arial" w:eastAsia="Arial" w:hAnsi="Arial" w:cs="Arial"/>
                <w:i/>
                <w:sz w:val="20"/>
                <w:szCs w:val="20"/>
              </w:rPr>
              <w:t xml:space="preserve">Examples of NON-ELIGIBLE costs: </w:t>
            </w:r>
            <w:r w:rsidRPr="00440D08">
              <w:rPr>
                <w:rFonts w:ascii="Arial" w:eastAsia="Arial" w:hAnsi="Arial" w:cs="Arial"/>
                <w:sz w:val="20"/>
                <w:szCs w:val="20"/>
              </w:rPr>
              <w:t>Per-diems (daily allowances) and meal</w:t>
            </w:r>
          </w:p>
          <w:p w14:paraId="0000019F" w14:textId="77777777" w:rsidR="008E2EF9" w:rsidRPr="00440D08" w:rsidRDefault="008E2EF9" w:rsidP="008E2EF9">
            <w:pPr>
              <w:widowControl w:val="0"/>
              <w:spacing w:line="276" w:lineRule="auto"/>
              <w:rPr>
                <w:rFonts w:ascii="Arial" w:eastAsia="Arial" w:hAnsi="Arial" w:cs="Arial"/>
                <w:b/>
                <w:i/>
                <w:sz w:val="20"/>
                <w:szCs w:val="20"/>
              </w:rPr>
            </w:pPr>
            <w:r w:rsidRPr="00440D08">
              <w:rPr>
                <w:rFonts w:ascii="Arial" w:eastAsia="Arial" w:hAnsi="Arial" w:cs="Arial"/>
                <w:sz w:val="20"/>
                <w:szCs w:val="20"/>
              </w:rPr>
              <w:lastRenderedPageBreak/>
              <w:t xml:space="preserve">vouchers eligible within </w:t>
            </w:r>
            <w:r w:rsidRPr="00440D08">
              <w:rPr>
                <w:rFonts w:ascii="Arial" w:eastAsia="Arial" w:hAnsi="Arial" w:cs="Arial"/>
                <w:i/>
                <w:sz w:val="20"/>
                <w:szCs w:val="20"/>
              </w:rPr>
              <w:t>F.1 Overheads</w:t>
            </w:r>
            <w:r w:rsidRPr="00440D08">
              <w:rPr>
                <w:rFonts w:ascii="Arial" w:eastAsia="Arial" w:hAnsi="Arial" w:cs="Arial"/>
                <w:sz w:val="20"/>
                <w:szCs w:val="20"/>
              </w:rPr>
              <w:t xml:space="preserve">; rent of venues for project events eligible within </w:t>
            </w:r>
            <w:r w:rsidRPr="00440D08">
              <w:rPr>
                <w:rFonts w:ascii="Arial" w:eastAsia="Arial" w:hAnsi="Arial" w:cs="Arial"/>
                <w:i/>
                <w:sz w:val="20"/>
                <w:szCs w:val="20"/>
              </w:rPr>
              <w:t>A.2 Rent and related technical services</w:t>
            </w:r>
          </w:p>
        </w:tc>
        <w:tc>
          <w:tcPr>
            <w:tcW w:w="5103" w:type="dxa"/>
            <w:shd w:val="clear" w:color="auto" w:fill="auto"/>
          </w:tcPr>
          <w:p w14:paraId="000001A0" w14:textId="77777777" w:rsidR="008E2EF9" w:rsidRPr="00440D08" w:rsidRDefault="008E2EF9" w:rsidP="002E14F6">
            <w:pPr>
              <w:numPr>
                <w:ilvl w:val="0"/>
                <w:numId w:val="1"/>
              </w:numPr>
              <w:rPr>
                <w:rFonts w:ascii="Arial" w:eastAsia="Arial" w:hAnsi="Arial" w:cs="Arial"/>
                <w:sz w:val="20"/>
                <w:szCs w:val="20"/>
              </w:rPr>
            </w:pPr>
            <w:r w:rsidRPr="008E158B">
              <w:rPr>
                <w:rFonts w:ascii="Arial" w:eastAsia="Arial" w:hAnsi="Arial" w:cs="Arial"/>
                <w:sz w:val="20"/>
                <w:szCs w:val="20"/>
              </w:rPr>
              <w:lastRenderedPageBreak/>
              <w:t>The grantee was able to provide all original or scanned financial documents as relevant and accurate supporting evidence.</w:t>
            </w:r>
          </w:p>
        </w:tc>
        <w:tc>
          <w:tcPr>
            <w:tcW w:w="1414" w:type="dxa"/>
            <w:shd w:val="clear" w:color="auto" w:fill="auto"/>
          </w:tcPr>
          <w:p w14:paraId="000001A1"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C / E / N.A.</w:t>
            </w:r>
          </w:p>
        </w:tc>
      </w:tr>
      <w:tr w:rsidR="008E2EF9" w:rsidRPr="00440D08" w14:paraId="300A954F" w14:textId="77777777" w:rsidTr="008E2EF9">
        <w:trPr>
          <w:trHeight w:val="200"/>
        </w:trPr>
        <w:tc>
          <w:tcPr>
            <w:tcW w:w="993" w:type="dxa"/>
            <w:vMerge/>
            <w:shd w:val="clear" w:color="auto" w:fill="auto"/>
          </w:tcPr>
          <w:p w14:paraId="000001A2"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shd w:val="clear" w:color="auto" w:fill="auto"/>
          </w:tcPr>
          <w:p w14:paraId="000001A3"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000001A4" w14:textId="2D703BF6" w:rsidR="008E2EF9" w:rsidRPr="00440D08" w:rsidRDefault="008E2EF9" w:rsidP="002E14F6">
            <w:pPr>
              <w:numPr>
                <w:ilvl w:val="0"/>
                <w:numId w:val="1"/>
              </w:numPr>
              <w:pBdr>
                <w:top w:val="nil"/>
                <w:left w:val="nil"/>
                <w:bottom w:val="nil"/>
                <w:right w:val="nil"/>
                <w:between w:val="nil"/>
              </w:pBdr>
              <w:rPr>
                <w:rFonts w:ascii="Arial" w:eastAsia="Arial" w:hAnsi="Arial" w:cs="Arial"/>
                <w:color w:val="000000"/>
                <w:sz w:val="20"/>
                <w:szCs w:val="20"/>
              </w:rPr>
            </w:pPr>
            <w:r w:rsidRPr="00440D08">
              <w:rPr>
                <w:rFonts w:ascii="Arial" w:eastAsia="Arial" w:hAnsi="Arial" w:cs="Arial"/>
                <w:color w:val="000000"/>
                <w:sz w:val="20"/>
                <w:szCs w:val="20"/>
              </w:rPr>
              <w:t xml:space="preserve">The use of claimed costs was foreseen in the Annex to the </w:t>
            </w:r>
            <w:r w:rsidR="003D7D1B" w:rsidRPr="00440D08">
              <w:rPr>
                <w:rFonts w:ascii="Arial" w:eastAsia="Arial" w:hAnsi="Arial" w:cs="Arial"/>
                <w:color w:val="000000"/>
                <w:sz w:val="20"/>
                <w:szCs w:val="20"/>
              </w:rPr>
              <w:t>Contract</w:t>
            </w:r>
            <w:r w:rsidRPr="00440D08">
              <w:rPr>
                <w:rFonts w:ascii="Arial" w:eastAsia="Arial" w:hAnsi="Arial" w:cs="Arial"/>
                <w:color w:val="000000"/>
                <w:sz w:val="20"/>
                <w:szCs w:val="20"/>
              </w:rPr>
              <w:t>.</w:t>
            </w:r>
          </w:p>
        </w:tc>
        <w:tc>
          <w:tcPr>
            <w:tcW w:w="1414" w:type="dxa"/>
            <w:shd w:val="clear" w:color="auto" w:fill="auto"/>
          </w:tcPr>
          <w:p w14:paraId="000001A5"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C / E / N.A.</w:t>
            </w:r>
          </w:p>
        </w:tc>
      </w:tr>
      <w:tr w:rsidR="008E2EF9" w:rsidRPr="00440D08" w14:paraId="033797F2" w14:textId="77777777" w:rsidTr="008E2EF9">
        <w:trPr>
          <w:trHeight w:val="200"/>
        </w:trPr>
        <w:tc>
          <w:tcPr>
            <w:tcW w:w="993" w:type="dxa"/>
            <w:vMerge/>
            <w:shd w:val="clear" w:color="auto" w:fill="auto"/>
          </w:tcPr>
          <w:p w14:paraId="000001A6"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shd w:val="clear" w:color="auto" w:fill="auto"/>
          </w:tcPr>
          <w:p w14:paraId="000001A7"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73E018B1" w14:textId="2768A94E" w:rsidR="007546FA" w:rsidRPr="002E14F6" w:rsidRDefault="007546FA" w:rsidP="002E14F6">
            <w:pPr>
              <w:pStyle w:val="ListParagraph"/>
              <w:numPr>
                <w:ilvl w:val="0"/>
                <w:numId w:val="1"/>
              </w:numPr>
              <w:shd w:val="clear" w:color="auto" w:fill="FFFFFF"/>
              <w:rPr>
                <w:rFonts w:ascii="Arial" w:hAnsi="Arial" w:cs="Arial"/>
                <w:color w:val="222222"/>
                <w:sz w:val="20"/>
                <w:szCs w:val="20"/>
              </w:rPr>
            </w:pPr>
            <w:r w:rsidRPr="002E14F6">
              <w:rPr>
                <w:rFonts w:ascii="Arial" w:hAnsi="Arial" w:cs="Arial"/>
                <w:color w:val="000000"/>
                <w:sz w:val="20"/>
                <w:szCs w:val="20"/>
              </w:rPr>
              <w:t xml:space="preserve">In case of changes in the contracted individual budget categories as listed below (in this </w:t>
            </w:r>
            <w:r w:rsidR="007F38C1">
              <w:rPr>
                <w:rFonts w:ascii="Arial" w:hAnsi="Arial" w:cs="Arial"/>
                <w:color w:val="000000"/>
                <w:sz w:val="20"/>
                <w:szCs w:val="20"/>
              </w:rPr>
              <w:t>standard factual finding</w:t>
            </w:r>
            <w:r w:rsidRPr="002E14F6">
              <w:rPr>
                <w:rFonts w:ascii="Arial" w:hAnsi="Arial" w:cs="Arial"/>
                <w:color w:val="000000"/>
                <w:sz w:val="20"/>
                <w:szCs w:val="20"/>
              </w:rPr>
              <w:t xml:space="preserve">), there was prior approval of the statutory representative of the Fund (without the approval of the Fund the Grant may not be used to cover such changed </w:t>
            </w:r>
            <w:r w:rsidRPr="002E14F6">
              <w:rPr>
                <w:rFonts w:ascii="Arial" w:hAnsi="Arial" w:cs="Arial"/>
                <w:color w:val="000000"/>
                <w:sz w:val="20"/>
                <w:szCs w:val="20"/>
              </w:rPr>
              <w:lastRenderedPageBreak/>
              <w:t>expenses exceeding the amount qualified in the budget). An approval is necessary in case the costs claimed exceed the amount agreed in the </w:t>
            </w:r>
            <w:r w:rsidRPr="002E14F6">
              <w:rPr>
                <w:rFonts w:ascii="Arial" w:hAnsi="Arial" w:cs="Arial"/>
                <w:color w:val="222222"/>
                <w:sz w:val="20"/>
                <w:szCs w:val="20"/>
              </w:rPr>
              <w:t>Contrac</w:t>
            </w:r>
            <w:r w:rsidRPr="002E14F6">
              <w:rPr>
                <w:rFonts w:ascii="Arial" w:hAnsi="Arial" w:cs="Arial"/>
                <w:color w:val="000000"/>
                <w:sz w:val="20"/>
                <w:szCs w:val="20"/>
              </w:rPr>
              <w:t>t by:</w:t>
            </w:r>
          </w:p>
          <w:p w14:paraId="772035BC" w14:textId="77777777" w:rsidR="007546FA" w:rsidRPr="003D417F" w:rsidRDefault="007546FA" w:rsidP="002E14F6">
            <w:pPr>
              <w:pStyle w:val="ListParagraph"/>
              <w:numPr>
                <w:ilvl w:val="1"/>
                <w:numId w:val="1"/>
              </w:numPr>
              <w:shd w:val="clear" w:color="auto" w:fill="FFFFFF"/>
              <w:rPr>
                <w:rFonts w:ascii="Arial" w:hAnsi="Arial" w:cs="Arial"/>
                <w:color w:val="222222"/>
                <w:sz w:val="20"/>
                <w:szCs w:val="20"/>
              </w:rPr>
            </w:pPr>
            <w:r w:rsidRPr="003D417F">
              <w:rPr>
                <w:rFonts w:ascii="Arial" w:hAnsi="Arial" w:cs="Arial"/>
                <w:color w:val="000000"/>
                <w:sz w:val="20"/>
                <w:szCs w:val="20"/>
              </w:rPr>
              <w:t>more than 500,00 EUR (for grants of maximum 10 000,00 EUR), or</w:t>
            </w:r>
          </w:p>
          <w:p w14:paraId="29BA5BD1" w14:textId="77777777" w:rsidR="007546FA" w:rsidRPr="003D417F" w:rsidRDefault="007546FA" w:rsidP="002E14F6">
            <w:pPr>
              <w:pStyle w:val="ListParagraph"/>
              <w:numPr>
                <w:ilvl w:val="1"/>
                <w:numId w:val="1"/>
              </w:numPr>
              <w:shd w:val="clear" w:color="auto" w:fill="FFFFFF"/>
              <w:rPr>
                <w:rFonts w:ascii="Arial" w:hAnsi="Arial" w:cs="Arial"/>
                <w:color w:val="222222"/>
                <w:sz w:val="20"/>
                <w:szCs w:val="20"/>
              </w:rPr>
            </w:pPr>
            <w:r w:rsidRPr="003D417F">
              <w:rPr>
                <w:rFonts w:ascii="Arial" w:hAnsi="Arial" w:cs="Arial"/>
                <w:color w:val="000000"/>
                <w:sz w:val="20"/>
                <w:szCs w:val="20"/>
              </w:rPr>
              <w:t>by more than </w:t>
            </w:r>
            <w:r w:rsidRPr="003D417F">
              <w:rPr>
                <w:rFonts w:ascii="Arial" w:hAnsi="Arial" w:cs="Arial"/>
                <w:sz w:val="20"/>
                <w:szCs w:val="20"/>
              </w:rPr>
              <w:t>1 000,00 EUR (for grants between 10 000,01 EUR and 30 000,00 EUR), or</w:t>
            </w:r>
          </w:p>
          <w:p w14:paraId="6D6137C4" w14:textId="77777777" w:rsidR="007546FA" w:rsidRPr="003D417F" w:rsidRDefault="007546FA" w:rsidP="002E14F6">
            <w:pPr>
              <w:pStyle w:val="ListParagraph"/>
              <w:numPr>
                <w:ilvl w:val="1"/>
                <w:numId w:val="1"/>
              </w:numPr>
              <w:shd w:val="clear" w:color="auto" w:fill="FFFFFF"/>
              <w:rPr>
                <w:rFonts w:ascii="Arial" w:hAnsi="Arial" w:cs="Arial"/>
                <w:color w:val="222222"/>
                <w:sz w:val="20"/>
                <w:szCs w:val="20"/>
              </w:rPr>
            </w:pPr>
            <w:r w:rsidRPr="003D417F">
              <w:rPr>
                <w:rFonts w:ascii="Arial" w:hAnsi="Arial" w:cs="Arial"/>
                <w:sz w:val="20"/>
                <w:szCs w:val="20"/>
              </w:rPr>
              <w:t>by more than 1 500,00 EUR (for grants between 30 000,01 EUR and 50 000,00 EUR), or</w:t>
            </w:r>
          </w:p>
          <w:p w14:paraId="000001A8" w14:textId="174B4F43" w:rsidR="008E2EF9" w:rsidRPr="00440D08" w:rsidRDefault="007546FA" w:rsidP="002E14F6">
            <w:pPr>
              <w:numPr>
                <w:ilvl w:val="1"/>
                <w:numId w:val="1"/>
              </w:numPr>
              <w:pBdr>
                <w:top w:val="nil"/>
                <w:left w:val="nil"/>
                <w:bottom w:val="nil"/>
                <w:right w:val="nil"/>
                <w:between w:val="nil"/>
              </w:pBdr>
              <w:rPr>
                <w:rFonts w:ascii="Arial" w:eastAsia="Arial" w:hAnsi="Arial" w:cs="Arial"/>
                <w:color w:val="000000"/>
                <w:sz w:val="20"/>
                <w:szCs w:val="20"/>
              </w:rPr>
            </w:pPr>
            <w:r w:rsidRPr="003D417F">
              <w:rPr>
                <w:rFonts w:ascii="Arial" w:hAnsi="Arial" w:cs="Arial"/>
                <w:color w:val="222222"/>
                <w:sz w:val="20"/>
                <w:szCs w:val="20"/>
              </w:rPr>
              <w:t>by more than 2 000,00 EUR (for grants exceeding 50 000 EUR)</w:t>
            </w:r>
            <w:r w:rsidR="007422F5" w:rsidRPr="00E11AC1">
              <w:rPr>
                <w:rFonts w:ascii="Arial" w:eastAsia="Arial" w:hAnsi="Arial" w:cs="Arial"/>
                <w:color w:val="000000"/>
                <w:sz w:val="20"/>
                <w:szCs w:val="20"/>
              </w:rPr>
              <w:t>.</w:t>
            </w:r>
          </w:p>
        </w:tc>
        <w:tc>
          <w:tcPr>
            <w:tcW w:w="1414" w:type="dxa"/>
            <w:shd w:val="clear" w:color="auto" w:fill="auto"/>
          </w:tcPr>
          <w:p w14:paraId="000001A9"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lastRenderedPageBreak/>
              <w:t>C / E / N.A.</w:t>
            </w:r>
          </w:p>
        </w:tc>
      </w:tr>
      <w:tr w:rsidR="008E2EF9" w:rsidRPr="00440D08" w14:paraId="06CCC9B4" w14:textId="77777777" w:rsidTr="008E2EF9">
        <w:trPr>
          <w:trHeight w:val="369"/>
        </w:trPr>
        <w:tc>
          <w:tcPr>
            <w:tcW w:w="993" w:type="dxa"/>
            <w:vMerge/>
            <w:shd w:val="clear" w:color="auto" w:fill="auto"/>
          </w:tcPr>
          <w:p w14:paraId="000001AA"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shd w:val="clear" w:color="auto" w:fill="auto"/>
          </w:tcPr>
          <w:p w14:paraId="000001AB"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000001AC" w14:textId="4D5690B1" w:rsidR="008E2EF9" w:rsidRPr="00440D08" w:rsidRDefault="008E2EF9" w:rsidP="002E14F6">
            <w:pPr>
              <w:numPr>
                <w:ilvl w:val="0"/>
                <w:numId w:val="1"/>
              </w:numPr>
              <w:rPr>
                <w:rFonts w:ascii="Arial" w:eastAsia="Arial" w:hAnsi="Arial" w:cs="Arial"/>
                <w:sz w:val="20"/>
                <w:szCs w:val="20"/>
              </w:rPr>
            </w:pPr>
            <w:r w:rsidRPr="00440D08">
              <w:rPr>
                <w:rFonts w:ascii="Arial" w:eastAsia="Arial" w:hAnsi="Arial" w:cs="Arial"/>
                <w:sz w:val="20"/>
                <w:szCs w:val="20"/>
              </w:rPr>
              <w:t xml:space="preserve">The cost declared under the specific cost category was consistent with the guidelines and activities performed and covered by the </w:t>
            </w:r>
            <w:r w:rsidR="003D7D1B" w:rsidRPr="00440D08">
              <w:rPr>
                <w:rFonts w:ascii="Arial" w:eastAsia="Arial" w:hAnsi="Arial" w:cs="Arial"/>
                <w:sz w:val="20"/>
                <w:szCs w:val="20"/>
              </w:rPr>
              <w:t>Contract</w:t>
            </w:r>
            <w:r w:rsidRPr="00440D08">
              <w:rPr>
                <w:rFonts w:ascii="Arial" w:eastAsia="Arial" w:hAnsi="Arial" w:cs="Arial"/>
                <w:sz w:val="20"/>
                <w:szCs w:val="20"/>
              </w:rPr>
              <w:t>.</w:t>
            </w:r>
          </w:p>
        </w:tc>
        <w:tc>
          <w:tcPr>
            <w:tcW w:w="1414" w:type="dxa"/>
            <w:shd w:val="clear" w:color="auto" w:fill="auto"/>
          </w:tcPr>
          <w:p w14:paraId="000001AD"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C / E / N.A.</w:t>
            </w:r>
          </w:p>
        </w:tc>
      </w:tr>
      <w:tr w:rsidR="008E2EF9" w:rsidRPr="00440D08" w14:paraId="7962A700" w14:textId="77777777" w:rsidTr="008E2EF9">
        <w:trPr>
          <w:trHeight w:val="369"/>
        </w:trPr>
        <w:tc>
          <w:tcPr>
            <w:tcW w:w="993" w:type="dxa"/>
            <w:vMerge/>
            <w:shd w:val="clear" w:color="auto" w:fill="auto"/>
          </w:tcPr>
          <w:p w14:paraId="000001AE"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shd w:val="clear" w:color="auto" w:fill="auto"/>
          </w:tcPr>
          <w:p w14:paraId="000001AF"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000001B0" w14:textId="77777777" w:rsidR="008E2EF9" w:rsidRPr="00440D08" w:rsidRDefault="008E2EF9" w:rsidP="002E14F6">
            <w:pPr>
              <w:numPr>
                <w:ilvl w:val="0"/>
                <w:numId w:val="1"/>
              </w:numPr>
              <w:pBdr>
                <w:top w:val="nil"/>
                <w:left w:val="nil"/>
                <w:bottom w:val="nil"/>
                <w:right w:val="nil"/>
                <w:between w:val="nil"/>
              </w:pBdr>
              <w:rPr>
                <w:rFonts w:ascii="Arial" w:eastAsia="Arial" w:hAnsi="Arial" w:cs="Arial"/>
                <w:color w:val="000000"/>
                <w:sz w:val="20"/>
                <w:szCs w:val="20"/>
              </w:rPr>
            </w:pPr>
            <w:r w:rsidRPr="008E158B">
              <w:rPr>
                <w:rFonts w:ascii="Arial" w:eastAsia="Arial" w:hAnsi="Arial" w:cs="Arial"/>
                <w:color w:val="000000"/>
                <w:sz w:val="20"/>
                <w:szCs w:val="20"/>
              </w:rPr>
              <w:t>The declared costs were incurred and paid by the Grantee as confirmed by the bank statement</w:t>
            </w:r>
            <w:r w:rsidRPr="00440D08">
              <w:t xml:space="preserve">.     </w:t>
            </w:r>
          </w:p>
        </w:tc>
        <w:tc>
          <w:tcPr>
            <w:tcW w:w="1414" w:type="dxa"/>
            <w:shd w:val="clear" w:color="auto" w:fill="auto"/>
          </w:tcPr>
          <w:p w14:paraId="000001B1"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C / E / N.A.</w:t>
            </w:r>
          </w:p>
        </w:tc>
      </w:tr>
      <w:tr w:rsidR="008E2EF9" w:rsidRPr="00440D08" w14:paraId="58ADAD11" w14:textId="77777777" w:rsidTr="008E2EF9">
        <w:trPr>
          <w:trHeight w:val="369"/>
        </w:trPr>
        <w:tc>
          <w:tcPr>
            <w:tcW w:w="993" w:type="dxa"/>
            <w:vMerge/>
            <w:shd w:val="clear" w:color="auto" w:fill="auto"/>
          </w:tcPr>
          <w:p w14:paraId="000001B2"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shd w:val="clear" w:color="auto" w:fill="auto"/>
          </w:tcPr>
          <w:p w14:paraId="000001B3"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000001B4" w14:textId="77777777" w:rsidR="008E2EF9" w:rsidRPr="00440D08" w:rsidRDefault="008E2EF9" w:rsidP="002E14F6">
            <w:pPr>
              <w:numPr>
                <w:ilvl w:val="0"/>
                <w:numId w:val="1"/>
              </w:numPr>
              <w:pBdr>
                <w:top w:val="nil"/>
                <w:left w:val="nil"/>
                <w:bottom w:val="nil"/>
                <w:right w:val="nil"/>
                <w:between w:val="nil"/>
              </w:pBdr>
              <w:rPr>
                <w:rFonts w:ascii="Arial" w:eastAsia="Arial" w:hAnsi="Arial" w:cs="Arial"/>
                <w:color w:val="000000"/>
                <w:sz w:val="20"/>
                <w:szCs w:val="20"/>
              </w:rPr>
            </w:pPr>
            <w:r w:rsidRPr="008E158B">
              <w:rPr>
                <w:rFonts w:ascii="Arial" w:eastAsia="Arial" w:hAnsi="Arial" w:cs="Arial"/>
                <w:color w:val="000000"/>
                <w:sz w:val="20"/>
                <w:szCs w:val="20"/>
              </w:rPr>
              <w:t>All transactions were conducted only via bank transfer (non-cash). There were no cash transactions carried out in relation to the Grant expenditures by the Grantee</w:t>
            </w:r>
            <w:r w:rsidRPr="00440D08">
              <w:t>.</w:t>
            </w:r>
          </w:p>
        </w:tc>
        <w:tc>
          <w:tcPr>
            <w:tcW w:w="1414" w:type="dxa"/>
            <w:shd w:val="clear" w:color="auto" w:fill="auto"/>
          </w:tcPr>
          <w:p w14:paraId="000001B5"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C / E / N.A.</w:t>
            </w:r>
          </w:p>
        </w:tc>
      </w:tr>
      <w:tr w:rsidR="008E2EF9" w:rsidRPr="00440D08" w14:paraId="19D53C78" w14:textId="77777777" w:rsidTr="008E2EF9">
        <w:trPr>
          <w:trHeight w:val="369"/>
        </w:trPr>
        <w:tc>
          <w:tcPr>
            <w:tcW w:w="993" w:type="dxa"/>
            <w:vMerge/>
            <w:shd w:val="clear" w:color="auto" w:fill="auto"/>
          </w:tcPr>
          <w:p w14:paraId="000001B6"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shd w:val="clear" w:color="auto" w:fill="auto"/>
          </w:tcPr>
          <w:p w14:paraId="000001B7"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000001B8" w14:textId="77777777" w:rsidR="008E2EF9" w:rsidRPr="00440D08" w:rsidRDefault="008E2EF9" w:rsidP="002E14F6">
            <w:pPr>
              <w:numPr>
                <w:ilvl w:val="0"/>
                <w:numId w:val="1"/>
              </w:numPr>
              <w:pBdr>
                <w:top w:val="nil"/>
                <w:left w:val="nil"/>
                <w:bottom w:val="nil"/>
                <w:right w:val="nil"/>
                <w:between w:val="nil"/>
              </w:pBdr>
              <w:rPr>
                <w:rFonts w:ascii="Arial" w:eastAsia="Arial" w:hAnsi="Arial" w:cs="Arial"/>
                <w:color w:val="000000"/>
                <w:sz w:val="20"/>
                <w:szCs w:val="20"/>
              </w:rPr>
            </w:pPr>
            <w:r w:rsidRPr="00440D08">
              <w:rPr>
                <w:rFonts w:ascii="Arial" w:eastAsia="Arial" w:hAnsi="Arial" w:cs="Arial"/>
                <w:color w:val="000000"/>
                <w:sz w:val="20"/>
                <w:szCs w:val="20"/>
              </w:rPr>
              <w:t>No per-diems or meal vouchers were claimed in this cost category.</w:t>
            </w:r>
          </w:p>
        </w:tc>
        <w:tc>
          <w:tcPr>
            <w:tcW w:w="1414" w:type="dxa"/>
            <w:shd w:val="clear" w:color="auto" w:fill="auto"/>
          </w:tcPr>
          <w:p w14:paraId="000001B9"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C / E / N.A.</w:t>
            </w:r>
          </w:p>
        </w:tc>
      </w:tr>
      <w:tr w:rsidR="008E2EF9" w:rsidRPr="00440D08" w14:paraId="247D9286" w14:textId="77777777" w:rsidTr="008E2EF9">
        <w:trPr>
          <w:trHeight w:val="1851"/>
        </w:trPr>
        <w:tc>
          <w:tcPr>
            <w:tcW w:w="993" w:type="dxa"/>
            <w:vMerge/>
            <w:shd w:val="clear" w:color="auto" w:fill="auto"/>
          </w:tcPr>
          <w:p w14:paraId="000001BA"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shd w:val="clear" w:color="auto" w:fill="auto"/>
          </w:tcPr>
          <w:p w14:paraId="000001BB"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000001BC" w14:textId="0CF9C606" w:rsidR="008E2EF9" w:rsidRPr="00440D08" w:rsidRDefault="008E2EF9" w:rsidP="002E14F6">
            <w:pPr>
              <w:numPr>
                <w:ilvl w:val="0"/>
                <w:numId w:val="1"/>
              </w:numPr>
              <w:pBdr>
                <w:top w:val="nil"/>
                <w:left w:val="nil"/>
                <w:bottom w:val="nil"/>
                <w:right w:val="nil"/>
                <w:between w:val="nil"/>
              </w:pBdr>
              <w:rPr>
                <w:rFonts w:ascii="Arial" w:eastAsia="Arial" w:hAnsi="Arial" w:cs="Arial"/>
                <w:color w:val="000000"/>
                <w:sz w:val="20"/>
                <w:szCs w:val="20"/>
              </w:rPr>
            </w:pPr>
            <w:r w:rsidRPr="00440D08">
              <w:rPr>
                <w:rFonts w:ascii="Arial" w:eastAsia="Arial" w:hAnsi="Arial" w:cs="Arial"/>
                <w:color w:val="000000"/>
                <w:sz w:val="20"/>
                <w:szCs w:val="20"/>
              </w:rPr>
              <w:t>The following minimum description is listed in the Financial Statement:</w:t>
            </w:r>
          </w:p>
          <w:p w14:paraId="000001BD" w14:textId="77777777" w:rsidR="008E2EF9" w:rsidRPr="00440D08" w:rsidRDefault="008E2EF9" w:rsidP="008E2EF9">
            <w:pPr>
              <w:pBdr>
                <w:top w:val="nil"/>
                <w:left w:val="nil"/>
                <w:bottom w:val="nil"/>
                <w:right w:val="nil"/>
                <w:between w:val="nil"/>
              </w:pBdr>
              <w:ind w:left="720"/>
              <w:rPr>
                <w:rFonts w:ascii="Arial" w:eastAsia="Arial" w:hAnsi="Arial" w:cs="Arial"/>
                <w:color w:val="000000"/>
                <w:sz w:val="20"/>
                <w:szCs w:val="20"/>
              </w:rPr>
            </w:pPr>
            <w:r w:rsidRPr="00440D08">
              <w:rPr>
                <w:rFonts w:ascii="Arial" w:eastAsia="Arial" w:hAnsi="Arial" w:cs="Arial"/>
                <w:b/>
                <w:color w:val="000000"/>
                <w:sz w:val="20"/>
                <w:szCs w:val="20"/>
              </w:rPr>
              <w:t>Accommodation</w:t>
            </w:r>
            <w:r w:rsidRPr="00440D08">
              <w:rPr>
                <w:rFonts w:ascii="Arial" w:eastAsia="Arial" w:hAnsi="Arial" w:cs="Arial"/>
                <w:color w:val="000000"/>
                <w:sz w:val="20"/>
                <w:szCs w:val="20"/>
              </w:rPr>
              <w:t>: Venue, number and list of persons/nights, price, dates (related to project events)</w:t>
            </w:r>
          </w:p>
          <w:p w14:paraId="000001BE" w14:textId="77777777" w:rsidR="008E2EF9" w:rsidRPr="00440D08" w:rsidRDefault="008E2EF9" w:rsidP="008E2EF9">
            <w:pPr>
              <w:pBdr>
                <w:top w:val="nil"/>
                <w:left w:val="nil"/>
                <w:bottom w:val="nil"/>
                <w:right w:val="nil"/>
                <w:between w:val="nil"/>
              </w:pBdr>
              <w:ind w:left="720"/>
              <w:rPr>
                <w:rFonts w:ascii="Arial" w:eastAsia="Arial" w:hAnsi="Arial" w:cs="Arial"/>
                <w:color w:val="000000"/>
                <w:sz w:val="20"/>
                <w:szCs w:val="20"/>
              </w:rPr>
            </w:pPr>
            <w:r w:rsidRPr="00440D08">
              <w:rPr>
                <w:rFonts w:ascii="Arial" w:eastAsia="Arial" w:hAnsi="Arial" w:cs="Arial"/>
                <w:b/>
                <w:color w:val="000000"/>
                <w:sz w:val="20"/>
                <w:szCs w:val="20"/>
              </w:rPr>
              <w:t>Board</w:t>
            </w:r>
            <w:r w:rsidRPr="00440D08">
              <w:rPr>
                <w:rFonts w:ascii="Arial" w:eastAsia="Arial" w:hAnsi="Arial" w:cs="Arial"/>
                <w:color w:val="000000"/>
                <w:sz w:val="20"/>
                <w:szCs w:val="20"/>
              </w:rPr>
              <w:t>: Description of board or catering, number of</w:t>
            </w:r>
            <w:r w:rsidRPr="00440D08">
              <w:rPr>
                <w:rFonts w:ascii="Arial" w:eastAsia="Arial" w:hAnsi="Arial" w:cs="Arial"/>
                <w:sz w:val="20"/>
                <w:szCs w:val="20"/>
              </w:rPr>
              <w:t xml:space="preserve"> </w:t>
            </w:r>
            <w:r w:rsidRPr="00440D08">
              <w:rPr>
                <w:rFonts w:ascii="Arial" w:eastAsia="Arial" w:hAnsi="Arial" w:cs="Arial"/>
                <w:color w:val="000000"/>
                <w:sz w:val="20"/>
                <w:szCs w:val="20"/>
              </w:rPr>
              <w:t>people, dates (related to project events)</w:t>
            </w:r>
          </w:p>
        </w:tc>
        <w:tc>
          <w:tcPr>
            <w:tcW w:w="1414" w:type="dxa"/>
            <w:shd w:val="clear" w:color="auto" w:fill="auto"/>
          </w:tcPr>
          <w:p w14:paraId="000001BF"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C / E / N.A.</w:t>
            </w:r>
          </w:p>
        </w:tc>
      </w:tr>
      <w:tr w:rsidR="008E2EF9" w:rsidRPr="00440D08" w14:paraId="006AEABC" w14:textId="77777777" w:rsidTr="008E2EF9">
        <w:trPr>
          <w:trHeight w:val="990"/>
        </w:trPr>
        <w:tc>
          <w:tcPr>
            <w:tcW w:w="993" w:type="dxa"/>
            <w:vMerge/>
            <w:shd w:val="clear" w:color="auto" w:fill="auto"/>
          </w:tcPr>
          <w:p w14:paraId="000001C0"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shd w:val="clear" w:color="auto" w:fill="auto"/>
          </w:tcPr>
          <w:p w14:paraId="000001C1"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000001C2" w14:textId="77777777" w:rsidR="008E2EF9" w:rsidRPr="00440D08" w:rsidRDefault="008E2EF9" w:rsidP="002E14F6">
            <w:pPr>
              <w:widowControl w:val="0"/>
              <w:numPr>
                <w:ilvl w:val="0"/>
                <w:numId w:val="1"/>
              </w:numPr>
              <w:pBdr>
                <w:top w:val="nil"/>
                <w:left w:val="nil"/>
                <w:bottom w:val="nil"/>
                <w:right w:val="nil"/>
                <w:between w:val="nil"/>
              </w:pBdr>
              <w:spacing w:line="276" w:lineRule="auto"/>
              <w:rPr>
                <w:rFonts w:ascii="Arial" w:eastAsia="Arial" w:hAnsi="Arial" w:cs="Arial"/>
                <w:color w:val="000000"/>
                <w:sz w:val="20"/>
                <w:szCs w:val="20"/>
              </w:rPr>
            </w:pPr>
            <w:r w:rsidRPr="008E158B">
              <w:rPr>
                <w:rFonts w:ascii="Arial" w:eastAsia="Arial" w:hAnsi="Arial" w:cs="Arial"/>
                <w:sz w:val="20"/>
                <w:szCs w:val="20"/>
              </w:rPr>
              <w:t>Lists of attendees prepared by the Grantee (e.g. list of hotel guests or event attendees) reconcile to the supporting documentation obtained (accounting records, invoices, etc.)</w:t>
            </w:r>
          </w:p>
        </w:tc>
        <w:tc>
          <w:tcPr>
            <w:tcW w:w="1414" w:type="dxa"/>
            <w:shd w:val="clear" w:color="auto" w:fill="auto"/>
          </w:tcPr>
          <w:p w14:paraId="000001C3" w14:textId="77777777" w:rsidR="008E2EF9" w:rsidRPr="00440D08" w:rsidRDefault="008E2EF9" w:rsidP="008E2EF9">
            <w:pPr>
              <w:rPr>
                <w:rFonts w:ascii="Arial" w:eastAsia="Arial" w:hAnsi="Arial" w:cs="Arial"/>
                <w:sz w:val="20"/>
                <w:szCs w:val="20"/>
                <w:shd w:val="clear" w:color="auto" w:fill="F6B26B"/>
              </w:rPr>
            </w:pPr>
            <w:r w:rsidRPr="00440D08">
              <w:rPr>
                <w:rFonts w:ascii="Arial" w:eastAsia="Arial" w:hAnsi="Arial" w:cs="Arial"/>
                <w:b/>
                <w:sz w:val="20"/>
                <w:szCs w:val="20"/>
              </w:rPr>
              <w:t>C / E / N.A.</w:t>
            </w:r>
          </w:p>
        </w:tc>
      </w:tr>
      <w:tr w:rsidR="008E2EF9" w:rsidRPr="00440D08" w14:paraId="0AE52680" w14:textId="77777777" w:rsidTr="008E2EF9">
        <w:trPr>
          <w:trHeight w:val="352"/>
        </w:trPr>
        <w:tc>
          <w:tcPr>
            <w:tcW w:w="993" w:type="dxa"/>
            <w:vMerge w:val="restart"/>
            <w:shd w:val="clear" w:color="auto" w:fill="auto"/>
          </w:tcPr>
          <w:p w14:paraId="000001C4"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sz w:val="20"/>
                <w:szCs w:val="20"/>
              </w:rPr>
            </w:pPr>
          </w:p>
        </w:tc>
        <w:tc>
          <w:tcPr>
            <w:tcW w:w="6945" w:type="dxa"/>
            <w:vMerge w:val="restart"/>
            <w:shd w:val="clear" w:color="auto" w:fill="auto"/>
          </w:tcPr>
          <w:p w14:paraId="000001C6"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sz w:val="20"/>
                <w:szCs w:val="20"/>
              </w:rPr>
            </w:pPr>
            <w:r w:rsidRPr="00440D08">
              <w:rPr>
                <w:rFonts w:ascii="Arial" w:eastAsia="Arial" w:hAnsi="Arial" w:cs="Arial"/>
                <w:b/>
                <w:sz w:val="20"/>
                <w:szCs w:val="20"/>
              </w:rPr>
              <w:t>C.2 TRANSPORTATION AND DELIVERY</w:t>
            </w:r>
          </w:p>
          <w:p w14:paraId="000001C7"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sz w:val="20"/>
                <w:szCs w:val="20"/>
              </w:rPr>
            </w:pPr>
          </w:p>
          <w:p w14:paraId="000001C8" w14:textId="0ACE74F4" w:rsidR="008E2EF9" w:rsidRPr="00440D08" w:rsidRDefault="008E2EF9" w:rsidP="008E2EF9">
            <w:pPr>
              <w:widowControl w:val="0"/>
              <w:pBdr>
                <w:top w:val="nil"/>
                <w:left w:val="nil"/>
                <w:bottom w:val="nil"/>
                <w:right w:val="nil"/>
                <w:between w:val="nil"/>
              </w:pBdr>
              <w:spacing w:line="276" w:lineRule="auto"/>
              <w:rPr>
                <w:rFonts w:ascii="Arial" w:eastAsia="Arial" w:hAnsi="Arial" w:cs="Arial"/>
                <w:sz w:val="20"/>
                <w:szCs w:val="20"/>
              </w:rPr>
            </w:pPr>
            <w:r w:rsidRPr="00440D08">
              <w:rPr>
                <w:rFonts w:ascii="Arial" w:eastAsia="Arial" w:hAnsi="Arial" w:cs="Arial"/>
                <w:b/>
                <w:sz w:val="20"/>
                <w:szCs w:val="20"/>
              </w:rPr>
              <w:t>Personal travel costs</w:t>
            </w:r>
            <w:r w:rsidRPr="00440D08">
              <w:rPr>
                <w:rFonts w:ascii="Arial" w:eastAsia="Arial" w:hAnsi="Arial" w:cs="Arial"/>
                <w:sz w:val="20"/>
                <w:szCs w:val="20"/>
              </w:rPr>
              <w:t xml:space="preserve"> - Public transport costs, transportation by private</w:t>
            </w:r>
          </w:p>
          <w:p w14:paraId="000001C9"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sz w:val="20"/>
                <w:szCs w:val="20"/>
              </w:rPr>
            </w:pPr>
            <w:r w:rsidRPr="00440D08">
              <w:rPr>
                <w:rFonts w:ascii="Arial" w:eastAsia="Arial" w:hAnsi="Arial" w:cs="Arial"/>
                <w:sz w:val="20"/>
                <w:szCs w:val="20"/>
              </w:rPr>
              <w:t>vehicles, parking, travel insurance, vignette, car/bus rental</w:t>
            </w:r>
          </w:p>
          <w:p w14:paraId="000001CA"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sz w:val="20"/>
                <w:szCs w:val="20"/>
              </w:rPr>
            </w:pPr>
          </w:p>
          <w:p w14:paraId="000001CB" w14:textId="77777777" w:rsidR="008E2EF9" w:rsidRPr="00440D08" w:rsidRDefault="008E2EF9" w:rsidP="008E2EF9">
            <w:pPr>
              <w:widowControl w:val="0"/>
              <w:spacing w:line="276" w:lineRule="auto"/>
              <w:rPr>
                <w:rFonts w:ascii="Arial" w:eastAsia="Arial" w:hAnsi="Arial" w:cs="Arial"/>
                <w:sz w:val="20"/>
                <w:szCs w:val="20"/>
              </w:rPr>
            </w:pPr>
            <w:r w:rsidRPr="00440D08">
              <w:rPr>
                <w:rFonts w:ascii="Arial" w:eastAsia="Arial" w:hAnsi="Arial" w:cs="Arial"/>
                <w:b/>
                <w:sz w:val="20"/>
                <w:szCs w:val="20"/>
              </w:rPr>
              <w:t>Delivery of goods/material</w:t>
            </w:r>
            <w:r w:rsidRPr="00440D08">
              <w:rPr>
                <w:rFonts w:ascii="Arial" w:eastAsia="Arial" w:hAnsi="Arial" w:cs="Arial"/>
                <w:sz w:val="20"/>
                <w:szCs w:val="20"/>
              </w:rPr>
              <w:t xml:space="preserve"> - Delivery costs of goods related to project outputs, e.g. exhibition materials, courier services</w:t>
            </w:r>
          </w:p>
          <w:p w14:paraId="000001CC" w14:textId="77777777" w:rsidR="008E2EF9" w:rsidRPr="00440D08" w:rsidRDefault="008E2EF9" w:rsidP="008E2EF9">
            <w:pPr>
              <w:widowControl w:val="0"/>
              <w:spacing w:line="276" w:lineRule="auto"/>
              <w:rPr>
                <w:rFonts w:ascii="Arial" w:eastAsia="Arial" w:hAnsi="Arial" w:cs="Arial"/>
                <w:sz w:val="20"/>
                <w:szCs w:val="20"/>
              </w:rPr>
            </w:pPr>
          </w:p>
          <w:p w14:paraId="000001CD" w14:textId="77777777" w:rsidR="008E2EF9" w:rsidRPr="00440D08" w:rsidRDefault="008E2EF9" w:rsidP="008E2EF9">
            <w:pPr>
              <w:widowControl w:val="0"/>
              <w:spacing w:line="276" w:lineRule="auto"/>
              <w:rPr>
                <w:rFonts w:ascii="Arial" w:eastAsia="Arial" w:hAnsi="Arial" w:cs="Arial"/>
                <w:sz w:val="20"/>
                <w:szCs w:val="20"/>
              </w:rPr>
            </w:pPr>
            <w:r w:rsidRPr="00440D08">
              <w:rPr>
                <w:rFonts w:ascii="Arial" w:eastAsia="Arial" w:hAnsi="Arial" w:cs="Arial"/>
                <w:i/>
                <w:sz w:val="20"/>
                <w:szCs w:val="20"/>
              </w:rPr>
              <w:t xml:space="preserve">Examples of NON-ELIGIBLE costs: </w:t>
            </w:r>
            <w:r w:rsidRPr="00440D08">
              <w:rPr>
                <w:rFonts w:ascii="Arial" w:eastAsia="Arial" w:hAnsi="Arial" w:cs="Arial"/>
                <w:sz w:val="20"/>
                <w:szCs w:val="20"/>
              </w:rPr>
              <w:t>General postage (delivery of contract,</w:t>
            </w:r>
          </w:p>
          <w:p w14:paraId="000001CE" w14:textId="77777777" w:rsidR="008E2EF9" w:rsidRPr="00440D08" w:rsidRDefault="008E2EF9" w:rsidP="008E2EF9">
            <w:pPr>
              <w:widowControl w:val="0"/>
              <w:spacing w:line="276" w:lineRule="auto"/>
              <w:rPr>
                <w:rFonts w:ascii="Arial" w:eastAsia="Arial" w:hAnsi="Arial" w:cs="Arial"/>
                <w:sz w:val="20"/>
                <w:szCs w:val="20"/>
              </w:rPr>
            </w:pPr>
            <w:r w:rsidRPr="00440D08">
              <w:rPr>
                <w:rFonts w:ascii="Arial" w:eastAsia="Arial" w:hAnsi="Arial" w:cs="Arial"/>
                <w:sz w:val="20"/>
                <w:szCs w:val="20"/>
              </w:rPr>
              <w:t>communication with partners and other running costs), company car usage,</w:t>
            </w:r>
          </w:p>
          <w:p w14:paraId="000001CF" w14:textId="77777777" w:rsidR="008E2EF9" w:rsidRPr="00440D08" w:rsidRDefault="008E2EF9" w:rsidP="008E2EF9">
            <w:pPr>
              <w:widowControl w:val="0"/>
              <w:spacing w:line="276" w:lineRule="auto"/>
              <w:rPr>
                <w:rFonts w:ascii="Arial" w:eastAsia="Arial" w:hAnsi="Arial" w:cs="Arial"/>
                <w:i/>
                <w:sz w:val="20"/>
                <w:szCs w:val="20"/>
              </w:rPr>
            </w:pPr>
            <w:r w:rsidRPr="00440D08">
              <w:rPr>
                <w:rFonts w:ascii="Arial" w:eastAsia="Arial" w:hAnsi="Arial" w:cs="Arial"/>
                <w:sz w:val="20"/>
                <w:szCs w:val="20"/>
              </w:rPr>
              <w:t xml:space="preserve">fuel bills eligible within </w:t>
            </w:r>
            <w:r w:rsidRPr="00440D08">
              <w:rPr>
                <w:rFonts w:ascii="Arial" w:eastAsia="Arial" w:hAnsi="Arial" w:cs="Arial"/>
                <w:i/>
                <w:sz w:val="20"/>
                <w:szCs w:val="20"/>
              </w:rPr>
              <w:t>F.1 Overheads</w:t>
            </w:r>
          </w:p>
        </w:tc>
        <w:tc>
          <w:tcPr>
            <w:tcW w:w="5103" w:type="dxa"/>
            <w:shd w:val="clear" w:color="auto" w:fill="auto"/>
          </w:tcPr>
          <w:p w14:paraId="000001D0" w14:textId="77777777" w:rsidR="008E2EF9" w:rsidRPr="00440D08" w:rsidRDefault="008E2EF9" w:rsidP="002E14F6">
            <w:pPr>
              <w:numPr>
                <w:ilvl w:val="0"/>
                <w:numId w:val="1"/>
              </w:numPr>
              <w:rPr>
                <w:rFonts w:ascii="Arial" w:eastAsia="Arial" w:hAnsi="Arial" w:cs="Arial"/>
                <w:sz w:val="20"/>
                <w:szCs w:val="20"/>
              </w:rPr>
            </w:pPr>
            <w:r w:rsidRPr="008E158B">
              <w:rPr>
                <w:rFonts w:ascii="Arial" w:eastAsia="Arial" w:hAnsi="Arial" w:cs="Arial"/>
                <w:sz w:val="20"/>
                <w:szCs w:val="20"/>
              </w:rPr>
              <w:t>The grantee was able to provide all original or scanned financial documents as relevant and accurate supporting evidence.</w:t>
            </w:r>
          </w:p>
        </w:tc>
        <w:tc>
          <w:tcPr>
            <w:tcW w:w="1414" w:type="dxa"/>
            <w:shd w:val="clear" w:color="auto" w:fill="auto"/>
          </w:tcPr>
          <w:p w14:paraId="000001D1"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C / E / N.A.</w:t>
            </w:r>
          </w:p>
        </w:tc>
      </w:tr>
      <w:tr w:rsidR="008E2EF9" w:rsidRPr="00440D08" w14:paraId="1402ABA2" w14:textId="77777777" w:rsidTr="008E2EF9">
        <w:trPr>
          <w:trHeight w:val="352"/>
        </w:trPr>
        <w:tc>
          <w:tcPr>
            <w:tcW w:w="993" w:type="dxa"/>
            <w:vMerge/>
            <w:shd w:val="clear" w:color="auto" w:fill="auto"/>
          </w:tcPr>
          <w:p w14:paraId="000001D2"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shd w:val="clear" w:color="auto" w:fill="auto"/>
          </w:tcPr>
          <w:p w14:paraId="000001D3"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000001D4" w14:textId="652E80FC" w:rsidR="008E2EF9" w:rsidRPr="00440D08" w:rsidRDefault="008E2EF9" w:rsidP="002E14F6">
            <w:pPr>
              <w:numPr>
                <w:ilvl w:val="0"/>
                <w:numId w:val="1"/>
              </w:numPr>
              <w:pBdr>
                <w:top w:val="nil"/>
                <w:left w:val="nil"/>
                <w:bottom w:val="nil"/>
                <w:right w:val="nil"/>
                <w:between w:val="nil"/>
              </w:pBdr>
              <w:rPr>
                <w:rFonts w:ascii="Arial" w:eastAsia="Arial" w:hAnsi="Arial" w:cs="Arial"/>
                <w:color w:val="000000"/>
                <w:sz w:val="20"/>
                <w:szCs w:val="20"/>
              </w:rPr>
            </w:pPr>
            <w:r w:rsidRPr="00440D08">
              <w:rPr>
                <w:rFonts w:ascii="Arial" w:eastAsia="Arial" w:hAnsi="Arial" w:cs="Arial"/>
                <w:color w:val="000000"/>
                <w:sz w:val="20"/>
                <w:szCs w:val="20"/>
              </w:rPr>
              <w:t xml:space="preserve">The use of claimed costs was foreseen in the Annex to the </w:t>
            </w:r>
            <w:r w:rsidR="003D7D1B" w:rsidRPr="00440D08">
              <w:rPr>
                <w:rFonts w:ascii="Arial" w:eastAsia="Arial" w:hAnsi="Arial" w:cs="Arial"/>
                <w:color w:val="000000"/>
                <w:sz w:val="20"/>
                <w:szCs w:val="20"/>
              </w:rPr>
              <w:t>Contract</w:t>
            </w:r>
            <w:r w:rsidRPr="00440D08">
              <w:rPr>
                <w:rFonts w:ascii="Arial" w:eastAsia="Arial" w:hAnsi="Arial" w:cs="Arial"/>
                <w:color w:val="000000"/>
                <w:sz w:val="20"/>
                <w:szCs w:val="20"/>
              </w:rPr>
              <w:t>.</w:t>
            </w:r>
          </w:p>
        </w:tc>
        <w:tc>
          <w:tcPr>
            <w:tcW w:w="1414" w:type="dxa"/>
            <w:shd w:val="clear" w:color="auto" w:fill="auto"/>
          </w:tcPr>
          <w:p w14:paraId="000001D5"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C / E / N.A.</w:t>
            </w:r>
          </w:p>
        </w:tc>
      </w:tr>
      <w:tr w:rsidR="008E2EF9" w:rsidRPr="00440D08" w14:paraId="7722C465" w14:textId="77777777" w:rsidTr="008E2EF9">
        <w:trPr>
          <w:trHeight w:val="352"/>
        </w:trPr>
        <w:tc>
          <w:tcPr>
            <w:tcW w:w="993" w:type="dxa"/>
            <w:vMerge/>
            <w:shd w:val="clear" w:color="auto" w:fill="auto"/>
          </w:tcPr>
          <w:p w14:paraId="000001D6"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shd w:val="clear" w:color="auto" w:fill="auto"/>
          </w:tcPr>
          <w:p w14:paraId="000001D7"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5BB7F164" w14:textId="2E60DBF3" w:rsidR="007546FA" w:rsidRPr="002E14F6" w:rsidRDefault="007546FA" w:rsidP="002E14F6">
            <w:pPr>
              <w:pStyle w:val="ListParagraph"/>
              <w:numPr>
                <w:ilvl w:val="0"/>
                <w:numId w:val="1"/>
              </w:numPr>
              <w:shd w:val="clear" w:color="auto" w:fill="FFFFFF"/>
              <w:rPr>
                <w:rFonts w:ascii="Arial" w:hAnsi="Arial" w:cs="Arial"/>
                <w:color w:val="222222"/>
                <w:sz w:val="20"/>
                <w:szCs w:val="20"/>
              </w:rPr>
            </w:pPr>
            <w:r w:rsidRPr="002E14F6">
              <w:rPr>
                <w:rFonts w:ascii="Arial" w:hAnsi="Arial" w:cs="Arial"/>
                <w:color w:val="000000"/>
                <w:sz w:val="20"/>
                <w:szCs w:val="20"/>
              </w:rPr>
              <w:t xml:space="preserve">In case of changes in the contracted individual budget categories as listed below (in this </w:t>
            </w:r>
            <w:r w:rsidR="007F38C1">
              <w:rPr>
                <w:rFonts w:ascii="Arial" w:hAnsi="Arial" w:cs="Arial"/>
                <w:color w:val="000000"/>
                <w:sz w:val="20"/>
                <w:szCs w:val="20"/>
              </w:rPr>
              <w:t>standard factual finding</w:t>
            </w:r>
            <w:r w:rsidRPr="002E14F6">
              <w:rPr>
                <w:rFonts w:ascii="Arial" w:hAnsi="Arial" w:cs="Arial"/>
                <w:color w:val="000000"/>
                <w:sz w:val="20"/>
                <w:szCs w:val="20"/>
              </w:rPr>
              <w:t>), there was prior approval of the statutory representative of the Fund (without the approval of the Fund the Grant may not be used to cover such changed expenses exceeding the amount qualified in the budget). An approval is necessary in case the costs claimed exceed the amount agreed in the </w:t>
            </w:r>
            <w:r w:rsidRPr="002E14F6">
              <w:rPr>
                <w:rFonts w:ascii="Arial" w:hAnsi="Arial" w:cs="Arial"/>
                <w:color w:val="222222"/>
                <w:sz w:val="20"/>
                <w:szCs w:val="20"/>
              </w:rPr>
              <w:t>Contrac</w:t>
            </w:r>
            <w:r w:rsidRPr="002E14F6">
              <w:rPr>
                <w:rFonts w:ascii="Arial" w:hAnsi="Arial" w:cs="Arial"/>
                <w:color w:val="000000"/>
                <w:sz w:val="20"/>
                <w:szCs w:val="20"/>
              </w:rPr>
              <w:t>t by:</w:t>
            </w:r>
          </w:p>
          <w:p w14:paraId="3AB47DB1" w14:textId="77777777" w:rsidR="007546FA" w:rsidRPr="003D417F" w:rsidRDefault="007546FA" w:rsidP="002E14F6">
            <w:pPr>
              <w:pStyle w:val="ListParagraph"/>
              <w:numPr>
                <w:ilvl w:val="1"/>
                <w:numId w:val="1"/>
              </w:numPr>
              <w:shd w:val="clear" w:color="auto" w:fill="FFFFFF"/>
              <w:rPr>
                <w:rFonts w:ascii="Arial" w:hAnsi="Arial" w:cs="Arial"/>
                <w:color w:val="222222"/>
                <w:sz w:val="20"/>
                <w:szCs w:val="20"/>
              </w:rPr>
            </w:pPr>
            <w:r w:rsidRPr="003D417F">
              <w:rPr>
                <w:rFonts w:ascii="Arial" w:hAnsi="Arial" w:cs="Arial"/>
                <w:color w:val="000000"/>
                <w:sz w:val="20"/>
                <w:szCs w:val="20"/>
              </w:rPr>
              <w:t>more than 500,00 EUR (for grants of maximum 10 000,00 EUR), or</w:t>
            </w:r>
          </w:p>
          <w:p w14:paraId="3946CC83" w14:textId="77777777" w:rsidR="007546FA" w:rsidRPr="003D417F" w:rsidRDefault="007546FA" w:rsidP="002E14F6">
            <w:pPr>
              <w:pStyle w:val="ListParagraph"/>
              <w:numPr>
                <w:ilvl w:val="1"/>
                <w:numId w:val="1"/>
              </w:numPr>
              <w:shd w:val="clear" w:color="auto" w:fill="FFFFFF"/>
              <w:rPr>
                <w:rFonts w:ascii="Arial" w:hAnsi="Arial" w:cs="Arial"/>
                <w:color w:val="222222"/>
                <w:sz w:val="20"/>
                <w:szCs w:val="20"/>
              </w:rPr>
            </w:pPr>
            <w:r w:rsidRPr="003D417F">
              <w:rPr>
                <w:rFonts w:ascii="Arial" w:hAnsi="Arial" w:cs="Arial"/>
                <w:color w:val="000000"/>
                <w:sz w:val="20"/>
                <w:szCs w:val="20"/>
              </w:rPr>
              <w:t>by more than </w:t>
            </w:r>
            <w:r w:rsidRPr="003D417F">
              <w:rPr>
                <w:rFonts w:ascii="Arial" w:hAnsi="Arial" w:cs="Arial"/>
                <w:sz w:val="20"/>
                <w:szCs w:val="20"/>
              </w:rPr>
              <w:t>1 000,00 EUR (for grants between 10 000,01 EUR and 30 000,00 EUR), or</w:t>
            </w:r>
          </w:p>
          <w:p w14:paraId="6C2095EE" w14:textId="77777777" w:rsidR="007546FA" w:rsidRPr="003D417F" w:rsidRDefault="007546FA" w:rsidP="002E14F6">
            <w:pPr>
              <w:pStyle w:val="ListParagraph"/>
              <w:numPr>
                <w:ilvl w:val="1"/>
                <w:numId w:val="1"/>
              </w:numPr>
              <w:shd w:val="clear" w:color="auto" w:fill="FFFFFF"/>
              <w:rPr>
                <w:rFonts w:ascii="Arial" w:hAnsi="Arial" w:cs="Arial"/>
                <w:color w:val="222222"/>
                <w:sz w:val="20"/>
                <w:szCs w:val="20"/>
              </w:rPr>
            </w:pPr>
            <w:r w:rsidRPr="003D417F">
              <w:rPr>
                <w:rFonts w:ascii="Arial" w:hAnsi="Arial" w:cs="Arial"/>
                <w:sz w:val="20"/>
                <w:szCs w:val="20"/>
              </w:rPr>
              <w:t>by more than 1 500,00 EUR (for grants between 30 000,01 EUR and 50 000,00 EUR), or</w:t>
            </w:r>
          </w:p>
          <w:p w14:paraId="000001D8" w14:textId="5664F92A" w:rsidR="008E2EF9" w:rsidRPr="00440D08" w:rsidRDefault="007546FA" w:rsidP="002E14F6">
            <w:pPr>
              <w:numPr>
                <w:ilvl w:val="1"/>
                <w:numId w:val="1"/>
              </w:numPr>
              <w:pBdr>
                <w:top w:val="nil"/>
                <w:left w:val="nil"/>
                <w:bottom w:val="nil"/>
                <w:right w:val="nil"/>
                <w:between w:val="nil"/>
              </w:pBdr>
              <w:rPr>
                <w:rFonts w:ascii="Arial" w:eastAsia="Arial" w:hAnsi="Arial" w:cs="Arial"/>
                <w:color w:val="000000"/>
                <w:sz w:val="20"/>
                <w:szCs w:val="20"/>
              </w:rPr>
            </w:pPr>
            <w:r w:rsidRPr="003D417F">
              <w:rPr>
                <w:rFonts w:ascii="Arial" w:hAnsi="Arial" w:cs="Arial"/>
                <w:color w:val="222222"/>
                <w:sz w:val="20"/>
                <w:szCs w:val="20"/>
              </w:rPr>
              <w:t>by more than 2 000,00 EUR (for grants exceeding 50 000 EUR)</w:t>
            </w:r>
            <w:r w:rsidR="007422F5" w:rsidRPr="00E11AC1">
              <w:rPr>
                <w:rFonts w:ascii="Arial" w:eastAsia="Arial" w:hAnsi="Arial" w:cs="Arial"/>
                <w:color w:val="000000"/>
                <w:sz w:val="20"/>
                <w:szCs w:val="20"/>
              </w:rPr>
              <w:t>.</w:t>
            </w:r>
          </w:p>
        </w:tc>
        <w:tc>
          <w:tcPr>
            <w:tcW w:w="1414" w:type="dxa"/>
            <w:shd w:val="clear" w:color="auto" w:fill="auto"/>
          </w:tcPr>
          <w:p w14:paraId="000001D9"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C / E / N.A.</w:t>
            </w:r>
          </w:p>
        </w:tc>
      </w:tr>
      <w:tr w:rsidR="008E2EF9" w:rsidRPr="00440D08" w14:paraId="0BD54EE1" w14:textId="77777777" w:rsidTr="008E2EF9">
        <w:trPr>
          <w:trHeight w:val="352"/>
        </w:trPr>
        <w:tc>
          <w:tcPr>
            <w:tcW w:w="993" w:type="dxa"/>
            <w:vMerge/>
            <w:shd w:val="clear" w:color="auto" w:fill="auto"/>
          </w:tcPr>
          <w:p w14:paraId="000001DA"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shd w:val="clear" w:color="auto" w:fill="auto"/>
          </w:tcPr>
          <w:p w14:paraId="000001DB"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000001DC" w14:textId="262B0808" w:rsidR="008E2EF9" w:rsidRPr="00440D08" w:rsidRDefault="008E2EF9" w:rsidP="002E14F6">
            <w:pPr>
              <w:numPr>
                <w:ilvl w:val="0"/>
                <w:numId w:val="1"/>
              </w:numPr>
              <w:rPr>
                <w:rFonts w:ascii="Arial" w:eastAsia="Arial" w:hAnsi="Arial" w:cs="Arial"/>
                <w:sz w:val="20"/>
                <w:szCs w:val="20"/>
              </w:rPr>
            </w:pPr>
            <w:r w:rsidRPr="00440D08">
              <w:rPr>
                <w:rFonts w:ascii="Arial" w:eastAsia="Arial" w:hAnsi="Arial" w:cs="Arial"/>
                <w:sz w:val="20"/>
                <w:szCs w:val="20"/>
              </w:rPr>
              <w:t xml:space="preserve">The cost declared under the specific cost category was consistent with the guidelines and activities performed and covered by the </w:t>
            </w:r>
            <w:r w:rsidR="003D7D1B" w:rsidRPr="00440D08">
              <w:rPr>
                <w:rFonts w:ascii="Arial" w:eastAsia="Arial" w:hAnsi="Arial" w:cs="Arial"/>
                <w:sz w:val="20"/>
                <w:szCs w:val="20"/>
              </w:rPr>
              <w:t>Contract</w:t>
            </w:r>
            <w:r w:rsidRPr="00440D08">
              <w:rPr>
                <w:rFonts w:ascii="Arial" w:eastAsia="Arial" w:hAnsi="Arial" w:cs="Arial"/>
                <w:sz w:val="20"/>
                <w:szCs w:val="20"/>
              </w:rPr>
              <w:t>.</w:t>
            </w:r>
          </w:p>
        </w:tc>
        <w:tc>
          <w:tcPr>
            <w:tcW w:w="1414" w:type="dxa"/>
            <w:shd w:val="clear" w:color="auto" w:fill="auto"/>
          </w:tcPr>
          <w:p w14:paraId="000001DD"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C / E / N.A.</w:t>
            </w:r>
          </w:p>
        </w:tc>
      </w:tr>
      <w:tr w:rsidR="008E2EF9" w:rsidRPr="00440D08" w14:paraId="113FCEB4" w14:textId="77777777" w:rsidTr="008E2EF9">
        <w:trPr>
          <w:trHeight w:val="352"/>
        </w:trPr>
        <w:tc>
          <w:tcPr>
            <w:tcW w:w="993" w:type="dxa"/>
            <w:vMerge/>
            <w:shd w:val="clear" w:color="auto" w:fill="auto"/>
          </w:tcPr>
          <w:p w14:paraId="000001DE"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shd w:val="clear" w:color="auto" w:fill="auto"/>
          </w:tcPr>
          <w:p w14:paraId="000001DF"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000001E0" w14:textId="77777777" w:rsidR="008E2EF9" w:rsidRPr="00440D08" w:rsidRDefault="008E2EF9" w:rsidP="002E14F6">
            <w:pPr>
              <w:numPr>
                <w:ilvl w:val="0"/>
                <w:numId w:val="1"/>
              </w:numPr>
              <w:pBdr>
                <w:top w:val="nil"/>
                <w:left w:val="nil"/>
                <w:bottom w:val="nil"/>
                <w:right w:val="nil"/>
                <w:between w:val="nil"/>
              </w:pBdr>
              <w:rPr>
                <w:rFonts w:ascii="Arial" w:eastAsia="Arial" w:hAnsi="Arial" w:cs="Arial"/>
                <w:color w:val="000000"/>
                <w:sz w:val="20"/>
                <w:szCs w:val="20"/>
              </w:rPr>
            </w:pPr>
            <w:r w:rsidRPr="008E158B">
              <w:rPr>
                <w:rFonts w:ascii="Arial" w:eastAsia="Arial" w:hAnsi="Arial" w:cs="Arial"/>
                <w:color w:val="000000"/>
                <w:sz w:val="20"/>
                <w:szCs w:val="20"/>
              </w:rPr>
              <w:t>The declared costs were incurred and paid by the Grantee as confirmed by the bank statement</w:t>
            </w:r>
            <w:r w:rsidRPr="00440D08">
              <w:t xml:space="preserve">.     </w:t>
            </w:r>
          </w:p>
        </w:tc>
        <w:tc>
          <w:tcPr>
            <w:tcW w:w="1414" w:type="dxa"/>
            <w:shd w:val="clear" w:color="auto" w:fill="auto"/>
          </w:tcPr>
          <w:p w14:paraId="000001E1"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C / E / N.A.</w:t>
            </w:r>
          </w:p>
        </w:tc>
      </w:tr>
      <w:tr w:rsidR="008E2EF9" w:rsidRPr="00440D08" w14:paraId="57E9955F" w14:textId="77777777" w:rsidTr="008E2EF9">
        <w:trPr>
          <w:trHeight w:val="352"/>
        </w:trPr>
        <w:tc>
          <w:tcPr>
            <w:tcW w:w="993" w:type="dxa"/>
            <w:vMerge/>
            <w:shd w:val="clear" w:color="auto" w:fill="auto"/>
          </w:tcPr>
          <w:p w14:paraId="000001E2"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shd w:val="clear" w:color="auto" w:fill="auto"/>
          </w:tcPr>
          <w:p w14:paraId="000001E3"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000001E4" w14:textId="77777777" w:rsidR="008E2EF9" w:rsidRPr="00440D08" w:rsidRDefault="008E2EF9" w:rsidP="002E14F6">
            <w:pPr>
              <w:numPr>
                <w:ilvl w:val="0"/>
                <w:numId w:val="1"/>
              </w:numPr>
              <w:pBdr>
                <w:top w:val="nil"/>
                <w:left w:val="nil"/>
                <w:bottom w:val="nil"/>
                <w:right w:val="nil"/>
                <w:between w:val="nil"/>
              </w:pBdr>
              <w:rPr>
                <w:rFonts w:ascii="Arial" w:eastAsia="Arial" w:hAnsi="Arial" w:cs="Arial"/>
                <w:color w:val="000000"/>
                <w:sz w:val="20"/>
                <w:szCs w:val="20"/>
              </w:rPr>
            </w:pPr>
            <w:r w:rsidRPr="008E158B">
              <w:rPr>
                <w:rFonts w:ascii="Arial" w:eastAsia="Arial" w:hAnsi="Arial" w:cs="Arial"/>
                <w:color w:val="000000"/>
                <w:sz w:val="20"/>
                <w:szCs w:val="20"/>
              </w:rPr>
              <w:t>All transactions were conducted only via bank transfer (non-cash). There were no cash transactions carried out in relation to the Grant expenditures by the Grantee</w:t>
            </w:r>
            <w:r w:rsidRPr="00440D08">
              <w:t>.</w:t>
            </w:r>
          </w:p>
        </w:tc>
        <w:tc>
          <w:tcPr>
            <w:tcW w:w="1414" w:type="dxa"/>
            <w:shd w:val="clear" w:color="auto" w:fill="auto"/>
          </w:tcPr>
          <w:p w14:paraId="000001E5"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C / E / N.A.</w:t>
            </w:r>
          </w:p>
        </w:tc>
      </w:tr>
      <w:tr w:rsidR="008E2EF9" w:rsidRPr="00440D08" w14:paraId="37145061" w14:textId="77777777" w:rsidTr="008E2EF9">
        <w:trPr>
          <w:trHeight w:val="1057"/>
        </w:trPr>
        <w:tc>
          <w:tcPr>
            <w:tcW w:w="993" w:type="dxa"/>
            <w:vMerge/>
            <w:shd w:val="clear" w:color="auto" w:fill="auto"/>
          </w:tcPr>
          <w:p w14:paraId="000001E6"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shd w:val="clear" w:color="auto" w:fill="auto"/>
          </w:tcPr>
          <w:p w14:paraId="000001E7"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000001E8" w14:textId="39331B44" w:rsidR="008E2EF9" w:rsidRPr="00440D08" w:rsidRDefault="008E2EF9" w:rsidP="002E14F6">
            <w:pPr>
              <w:numPr>
                <w:ilvl w:val="0"/>
                <w:numId w:val="1"/>
              </w:numPr>
              <w:pBdr>
                <w:top w:val="nil"/>
                <w:left w:val="nil"/>
                <w:bottom w:val="nil"/>
                <w:right w:val="nil"/>
                <w:between w:val="nil"/>
              </w:pBdr>
              <w:rPr>
                <w:rFonts w:ascii="Arial" w:eastAsia="Arial" w:hAnsi="Arial" w:cs="Arial"/>
                <w:color w:val="000000"/>
                <w:sz w:val="20"/>
                <w:szCs w:val="20"/>
              </w:rPr>
            </w:pPr>
            <w:r w:rsidRPr="00440D08">
              <w:rPr>
                <w:rFonts w:ascii="Arial" w:eastAsia="Arial" w:hAnsi="Arial" w:cs="Arial"/>
                <w:color w:val="000000"/>
                <w:sz w:val="20"/>
                <w:szCs w:val="20"/>
              </w:rPr>
              <w:t xml:space="preserve">The following minimum description is listed in the Financial Statement: </w:t>
            </w:r>
          </w:p>
          <w:p w14:paraId="000001E9" w14:textId="77777777" w:rsidR="008E2EF9" w:rsidRPr="00440D08" w:rsidRDefault="008E2EF9" w:rsidP="008E2EF9">
            <w:pPr>
              <w:pBdr>
                <w:top w:val="nil"/>
                <w:left w:val="nil"/>
                <w:bottom w:val="nil"/>
                <w:right w:val="nil"/>
                <w:between w:val="nil"/>
              </w:pBdr>
              <w:spacing w:line="276" w:lineRule="auto"/>
              <w:ind w:left="720"/>
              <w:rPr>
                <w:rFonts w:ascii="Arial" w:eastAsia="Arial" w:hAnsi="Arial" w:cs="Arial"/>
                <w:color w:val="000000"/>
                <w:sz w:val="20"/>
                <w:szCs w:val="20"/>
              </w:rPr>
            </w:pPr>
            <w:r w:rsidRPr="00440D08">
              <w:rPr>
                <w:rFonts w:ascii="Arial" w:eastAsia="Arial" w:hAnsi="Arial" w:cs="Arial"/>
                <w:b/>
                <w:color w:val="000000"/>
                <w:sz w:val="20"/>
                <w:szCs w:val="20"/>
              </w:rPr>
              <w:t xml:space="preserve">Personal travel costs: </w:t>
            </w:r>
            <w:r w:rsidRPr="00440D08">
              <w:rPr>
                <w:rFonts w:ascii="Arial" w:eastAsia="Arial" w:hAnsi="Arial" w:cs="Arial"/>
                <w:color w:val="000000"/>
                <w:sz w:val="20"/>
                <w:szCs w:val="20"/>
              </w:rPr>
              <w:t>Travel directions, dates, means of transport, names and number of people concerned</w:t>
            </w:r>
          </w:p>
          <w:p w14:paraId="000001EA" w14:textId="77777777" w:rsidR="008E2EF9" w:rsidRPr="00440D08" w:rsidRDefault="008E2EF9" w:rsidP="008E2EF9">
            <w:pPr>
              <w:pBdr>
                <w:top w:val="nil"/>
                <w:left w:val="nil"/>
                <w:bottom w:val="nil"/>
                <w:right w:val="nil"/>
                <w:between w:val="nil"/>
              </w:pBdr>
              <w:spacing w:line="276" w:lineRule="auto"/>
              <w:ind w:left="720"/>
              <w:rPr>
                <w:rFonts w:ascii="Arial" w:eastAsia="Arial" w:hAnsi="Arial" w:cs="Arial"/>
                <w:color w:val="000000"/>
                <w:sz w:val="20"/>
                <w:szCs w:val="20"/>
              </w:rPr>
            </w:pPr>
            <w:r w:rsidRPr="00440D08">
              <w:rPr>
                <w:rFonts w:ascii="Arial" w:eastAsia="Arial" w:hAnsi="Arial" w:cs="Arial"/>
                <w:b/>
                <w:color w:val="000000"/>
                <w:sz w:val="20"/>
                <w:szCs w:val="20"/>
              </w:rPr>
              <w:t xml:space="preserve">Delivery of goods/material: </w:t>
            </w:r>
            <w:r w:rsidRPr="00440D08">
              <w:rPr>
                <w:rFonts w:ascii="Arial" w:eastAsia="Arial" w:hAnsi="Arial" w:cs="Arial"/>
                <w:color w:val="000000"/>
                <w:sz w:val="20"/>
                <w:szCs w:val="20"/>
              </w:rPr>
              <w:t>Description of delivered goods/material and their number/amount, other details</w:t>
            </w:r>
          </w:p>
        </w:tc>
        <w:tc>
          <w:tcPr>
            <w:tcW w:w="1414" w:type="dxa"/>
            <w:shd w:val="clear" w:color="auto" w:fill="auto"/>
          </w:tcPr>
          <w:p w14:paraId="000001EB" w14:textId="77777777" w:rsidR="008E2EF9" w:rsidRPr="00440D08" w:rsidRDefault="008E2EF9" w:rsidP="008E2EF9">
            <w:pPr>
              <w:rPr>
                <w:rFonts w:ascii="Arial" w:eastAsia="Arial" w:hAnsi="Arial" w:cs="Arial"/>
                <w:sz w:val="20"/>
                <w:szCs w:val="20"/>
                <w:shd w:val="clear" w:color="auto" w:fill="F6B26B"/>
              </w:rPr>
            </w:pPr>
            <w:r w:rsidRPr="00440D08">
              <w:rPr>
                <w:rFonts w:ascii="Arial" w:eastAsia="Arial" w:hAnsi="Arial" w:cs="Arial"/>
                <w:b/>
                <w:sz w:val="20"/>
                <w:szCs w:val="20"/>
              </w:rPr>
              <w:t>C / E / N.A.</w:t>
            </w:r>
          </w:p>
        </w:tc>
      </w:tr>
      <w:tr w:rsidR="008E2EF9" w:rsidRPr="00440D08" w14:paraId="215C5E2D" w14:textId="77777777" w:rsidTr="008E2EF9">
        <w:trPr>
          <w:trHeight w:val="1057"/>
        </w:trPr>
        <w:tc>
          <w:tcPr>
            <w:tcW w:w="993" w:type="dxa"/>
            <w:vMerge/>
            <w:shd w:val="clear" w:color="auto" w:fill="auto"/>
          </w:tcPr>
          <w:p w14:paraId="000001EC"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sz w:val="20"/>
                <w:szCs w:val="20"/>
                <w:shd w:val="clear" w:color="auto" w:fill="F6B26B"/>
              </w:rPr>
            </w:pPr>
          </w:p>
        </w:tc>
        <w:tc>
          <w:tcPr>
            <w:tcW w:w="6945" w:type="dxa"/>
            <w:vMerge/>
            <w:shd w:val="clear" w:color="auto" w:fill="auto"/>
          </w:tcPr>
          <w:p w14:paraId="000001ED"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sz w:val="20"/>
                <w:szCs w:val="20"/>
                <w:shd w:val="clear" w:color="auto" w:fill="F6B26B"/>
              </w:rPr>
            </w:pPr>
          </w:p>
        </w:tc>
        <w:tc>
          <w:tcPr>
            <w:tcW w:w="5103" w:type="dxa"/>
            <w:shd w:val="clear" w:color="auto" w:fill="auto"/>
          </w:tcPr>
          <w:p w14:paraId="000001EE" w14:textId="78A9DF15" w:rsidR="008E2EF9" w:rsidRPr="00440D08" w:rsidRDefault="008E2EF9" w:rsidP="002E14F6">
            <w:pPr>
              <w:numPr>
                <w:ilvl w:val="0"/>
                <w:numId w:val="1"/>
              </w:numPr>
              <w:pBdr>
                <w:top w:val="nil"/>
                <w:left w:val="nil"/>
                <w:bottom w:val="nil"/>
                <w:right w:val="nil"/>
                <w:between w:val="nil"/>
              </w:pBdr>
              <w:spacing w:line="276" w:lineRule="auto"/>
              <w:rPr>
                <w:rFonts w:ascii="Arial" w:eastAsia="Arial" w:hAnsi="Arial" w:cs="Arial"/>
                <w:color w:val="000000"/>
                <w:sz w:val="20"/>
                <w:szCs w:val="20"/>
              </w:rPr>
            </w:pPr>
            <w:r w:rsidRPr="007422F5">
              <w:rPr>
                <w:rFonts w:ascii="Arial" w:eastAsia="Arial" w:hAnsi="Arial" w:cs="Arial"/>
                <w:color w:val="000000"/>
                <w:sz w:val="20"/>
                <w:szCs w:val="20"/>
              </w:rPr>
              <w:t xml:space="preserve">The Financial Statement contains a </w:t>
            </w:r>
            <w:r w:rsidR="00D06ABD" w:rsidRPr="007422F5">
              <w:rPr>
                <w:rFonts w:ascii="Arial" w:eastAsia="Arial" w:hAnsi="Arial" w:cs="Arial"/>
                <w:color w:val="000000"/>
                <w:sz w:val="20"/>
                <w:szCs w:val="20"/>
              </w:rPr>
              <w:t xml:space="preserve">description of </w:t>
            </w:r>
            <w:r w:rsidRPr="007422F5">
              <w:rPr>
                <w:rFonts w:ascii="Arial" w:eastAsia="Arial" w:hAnsi="Arial" w:cs="Arial"/>
                <w:color w:val="000000"/>
                <w:sz w:val="20"/>
                <w:szCs w:val="20"/>
              </w:rPr>
              <w:t xml:space="preserve">list of </w:t>
            </w:r>
            <w:r w:rsidR="00D06ABD" w:rsidRPr="007422F5">
              <w:rPr>
                <w:rFonts w:ascii="Arial" w:eastAsia="Arial" w:hAnsi="Arial" w:cs="Arial"/>
                <w:color w:val="000000"/>
                <w:sz w:val="20"/>
                <w:szCs w:val="20"/>
              </w:rPr>
              <w:t>travel instances by</w:t>
            </w:r>
            <w:r w:rsidRPr="007422F5">
              <w:rPr>
                <w:rFonts w:ascii="Arial" w:eastAsia="Arial" w:hAnsi="Arial" w:cs="Arial"/>
                <w:color w:val="000000"/>
                <w:sz w:val="20"/>
                <w:szCs w:val="20"/>
              </w:rPr>
              <w:t xml:space="preserve"> date.</w:t>
            </w:r>
          </w:p>
        </w:tc>
        <w:tc>
          <w:tcPr>
            <w:tcW w:w="1414" w:type="dxa"/>
            <w:shd w:val="clear" w:color="auto" w:fill="auto"/>
          </w:tcPr>
          <w:p w14:paraId="000001EF" w14:textId="09050029" w:rsidR="008E2EF9" w:rsidRPr="00440D08" w:rsidRDefault="007422F5" w:rsidP="008E2EF9">
            <w:pPr>
              <w:rPr>
                <w:rFonts w:ascii="Arial" w:eastAsia="Arial" w:hAnsi="Arial" w:cs="Arial"/>
                <w:color w:val="000000"/>
                <w:sz w:val="20"/>
                <w:szCs w:val="20"/>
              </w:rPr>
            </w:pPr>
            <w:r w:rsidRPr="00440D08">
              <w:rPr>
                <w:rFonts w:ascii="Arial" w:eastAsia="Arial" w:hAnsi="Arial" w:cs="Arial"/>
                <w:b/>
                <w:sz w:val="20"/>
                <w:szCs w:val="20"/>
              </w:rPr>
              <w:t>C / E / N.A.</w:t>
            </w:r>
          </w:p>
        </w:tc>
      </w:tr>
      <w:tr w:rsidR="008E2EF9" w:rsidRPr="00440D08" w14:paraId="73100D1C" w14:textId="77777777" w:rsidTr="008E2EF9">
        <w:trPr>
          <w:trHeight w:val="340"/>
        </w:trPr>
        <w:tc>
          <w:tcPr>
            <w:tcW w:w="993" w:type="dxa"/>
            <w:shd w:val="clear" w:color="auto" w:fill="auto"/>
          </w:tcPr>
          <w:p w14:paraId="000001F0"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D</w:t>
            </w:r>
          </w:p>
        </w:tc>
        <w:tc>
          <w:tcPr>
            <w:tcW w:w="13462" w:type="dxa"/>
            <w:gridSpan w:val="3"/>
            <w:shd w:val="clear" w:color="auto" w:fill="auto"/>
          </w:tcPr>
          <w:p w14:paraId="000001F1" w14:textId="77777777" w:rsidR="008E2EF9" w:rsidRPr="00440D08" w:rsidRDefault="008E2EF9" w:rsidP="008E2EF9">
            <w:pPr>
              <w:pBdr>
                <w:top w:val="nil"/>
                <w:left w:val="nil"/>
                <w:bottom w:val="nil"/>
                <w:right w:val="nil"/>
                <w:between w:val="nil"/>
              </w:pBdr>
              <w:rPr>
                <w:rFonts w:ascii="Arial" w:eastAsia="Arial" w:hAnsi="Arial" w:cs="Arial"/>
                <w:b/>
                <w:color w:val="000000"/>
                <w:sz w:val="20"/>
                <w:szCs w:val="20"/>
              </w:rPr>
            </w:pPr>
            <w:r w:rsidRPr="00440D08">
              <w:rPr>
                <w:rFonts w:ascii="Arial" w:eastAsia="Arial" w:hAnsi="Arial" w:cs="Arial"/>
                <w:b/>
                <w:color w:val="000000"/>
                <w:sz w:val="20"/>
                <w:szCs w:val="20"/>
              </w:rPr>
              <w:t>Procedures related to COSTS OF ALLOCATIONS:</w:t>
            </w:r>
          </w:p>
          <w:p w14:paraId="000001F2" w14:textId="43E169E4" w:rsidR="008E2EF9" w:rsidRPr="00440D08" w:rsidRDefault="008E2EF9" w:rsidP="008E2EF9">
            <w:pPr>
              <w:pBdr>
                <w:top w:val="nil"/>
                <w:left w:val="nil"/>
                <w:bottom w:val="nil"/>
                <w:right w:val="nil"/>
                <w:between w:val="nil"/>
              </w:pBdr>
              <w:rPr>
                <w:rFonts w:ascii="Arial" w:eastAsia="Arial" w:hAnsi="Arial" w:cs="Arial"/>
                <w:color w:val="000000"/>
                <w:sz w:val="20"/>
                <w:szCs w:val="20"/>
              </w:rPr>
            </w:pPr>
          </w:p>
        </w:tc>
      </w:tr>
      <w:tr w:rsidR="008E2EF9" w:rsidRPr="00440D08" w14:paraId="4649F1E2" w14:textId="77777777" w:rsidTr="008E2EF9">
        <w:trPr>
          <w:trHeight w:val="340"/>
        </w:trPr>
        <w:tc>
          <w:tcPr>
            <w:tcW w:w="993" w:type="dxa"/>
            <w:shd w:val="clear" w:color="auto" w:fill="auto"/>
          </w:tcPr>
          <w:p w14:paraId="000001F5" w14:textId="77777777" w:rsidR="008E2EF9" w:rsidRPr="00440D08" w:rsidRDefault="008E2EF9" w:rsidP="008E2EF9">
            <w:pPr>
              <w:rPr>
                <w:rFonts w:ascii="Arial" w:eastAsia="Arial" w:hAnsi="Arial" w:cs="Arial"/>
                <w:sz w:val="20"/>
                <w:szCs w:val="20"/>
              </w:rPr>
            </w:pPr>
          </w:p>
        </w:tc>
        <w:tc>
          <w:tcPr>
            <w:tcW w:w="6945" w:type="dxa"/>
            <w:shd w:val="clear" w:color="auto" w:fill="auto"/>
          </w:tcPr>
          <w:p w14:paraId="000001F6" w14:textId="5EDB95EB" w:rsidR="008E2EF9" w:rsidRPr="00440D08" w:rsidRDefault="008E2EF9" w:rsidP="008E2EF9">
            <w:pPr>
              <w:rPr>
                <w:rFonts w:ascii="Arial" w:eastAsia="Arial" w:hAnsi="Arial" w:cs="Arial"/>
                <w:sz w:val="20"/>
                <w:szCs w:val="20"/>
              </w:rPr>
            </w:pPr>
            <w:r w:rsidRPr="00440D08">
              <w:rPr>
                <w:rFonts w:ascii="Arial" w:eastAsia="Arial" w:hAnsi="Arial" w:cs="Arial"/>
                <w:sz w:val="20"/>
                <w:szCs w:val="20"/>
              </w:rPr>
              <w:t xml:space="preserve">To confirm standard factual findings </w:t>
            </w:r>
            <w:r w:rsidR="00124ABF" w:rsidRPr="00440D08">
              <w:rPr>
                <w:rFonts w:ascii="Arial" w:eastAsia="Arial" w:hAnsi="Arial" w:cs="Arial"/>
                <w:sz w:val="20"/>
                <w:szCs w:val="20"/>
              </w:rPr>
              <w:t>72-79</w:t>
            </w:r>
            <w:r w:rsidRPr="00440D08">
              <w:rPr>
                <w:rFonts w:ascii="Arial" w:eastAsia="Arial" w:hAnsi="Arial" w:cs="Arial"/>
                <w:sz w:val="20"/>
                <w:szCs w:val="20"/>
              </w:rPr>
              <w:t xml:space="preserve"> listed in the next column, the Auditor reviewed relevant original or </w:t>
            </w:r>
            <w:proofErr w:type="gramStart"/>
            <w:r w:rsidRPr="00440D08">
              <w:rPr>
                <w:rFonts w:ascii="Arial" w:eastAsia="Arial" w:hAnsi="Arial" w:cs="Arial"/>
                <w:sz w:val="20"/>
                <w:szCs w:val="20"/>
              </w:rPr>
              <w:t>scanned  financial</w:t>
            </w:r>
            <w:proofErr w:type="gramEnd"/>
            <w:r w:rsidRPr="00440D08">
              <w:rPr>
                <w:rFonts w:ascii="Arial" w:eastAsia="Arial" w:hAnsi="Arial" w:cs="Arial"/>
                <w:sz w:val="20"/>
                <w:szCs w:val="20"/>
              </w:rPr>
              <w:t xml:space="preserve"> documents:</w:t>
            </w:r>
          </w:p>
          <w:p w14:paraId="000001F7" w14:textId="51032F2C" w:rsidR="008E2EF9" w:rsidRPr="00440D08" w:rsidRDefault="008E2EF9" w:rsidP="008E2EF9">
            <w:pPr>
              <w:rPr>
                <w:rFonts w:ascii="Arial" w:eastAsia="Arial" w:hAnsi="Arial" w:cs="Arial"/>
                <w:sz w:val="20"/>
                <w:szCs w:val="20"/>
              </w:rPr>
            </w:pPr>
            <w:r w:rsidRPr="00440D08">
              <w:rPr>
                <w:rFonts w:ascii="Arial" w:eastAsia="Arial" w:hAnsi="Arial" w:cs="Arial"/>
                <w:sz w:val="20"/>
                <w:szCs w:val="20"/>
              </w:rPr>
              <w:t>In case of the physical objects (cups, medals, diplomas, and other awards):</w:t>
            </w:r>
          </w:p>
          <w:p w14:paraId="000001F8" w14:textId="77777777" w:rsidR="008E2EF9" w:rsidRPr="00440D08" w:rsidRDefault="008E2EF9" w:rsidP="008E2EF9">
            <w:pPr>
              <w:rPr>
                <w:rFonts w:ascii="Arial" w:eastAsia="Arial" w:hAnsi="Arial" w:cs="Arial"/>
                <w:sz w:val="20"/>
                <w:szCs w:val="20"/>
              </w:rPr>
            </w:pPr>
            <w:r w:rsidRPr="00440D08">
              <w:rPr>
                <w:rFonts w:ascii="Arial" w:eastAsia="Arial" w:hAnsi="Arial" w:cs="Arial"/>
                <w:sz w:val="20"/>
                <w:szCs w:val="20"/>
              </w:rPr>
              <w:t>orders,</w:t>
            </w:r>
          </w:p>
          <w:p w14:paraId="000001F9" w14:textId="77777777" w:rsidR="008E2EF9" w:rsidRPr="00440D08" w:rsidRDefault="008E2EF9" w:rsidP="008E2EF9">
            <w:pPr>
              <w:rPr>
                <w:rFonts w:ascii="Arial" w:eastAsia="Arial" w:hAnsi="Arial" w:cs="Arial"/>
                <w:sz w:val="20"/>
                <w:szCs w:val="20"/>
              </w:rPr>
            </w:pPr>
            <w:r w:rsidRPr="00440D08">
              <w:rPr>
                <w:rFonts w:ascii="Arial" w:eastAsia="Arial" w:hAnsi="Arial" w:cs="Arial"/>
                <w:sz w:val="20"/>
                <w:szCs w:val="20"/>
              </w:rPr>
              <w:t xml:space="preserve">- invoices, </w:t>
            </w:r>
          </w:p>
          <w:p w14:paraId="000001FA" w14:textId="77777777" w:rsidR="008E2EF9" w:rsidRPr="00440D08" w:rsidRDefault="008E2EF9" w:rsidP="008E2EF9">
            <w:pPr>
              <w:rPr>
                <w:rFonts w:ascii="Arial" w:eastAsia="Arial" w:hAnsi="Arial" w:cs="Arial"/>
                <w:sz w:val="20"/>
                <w:szCs w:val="20"/>
              </w:rPr>
            </w:pPr>
            <w:r w:rsidRPr="00440D08">
              <w:rPr>
                <w:rFonts w:ascii="Arial" w:eastAsia="Arial" w:hAnsi="Arial" w:cs="Arial"/>
                <w:sz w:val="20"/>
                <w:szCs w:val="20"/>
              </w:rPr>
              <w:t>- proof of delivery,</w:t>
            </w:r>
          </w:p>
          <w:p w14:paraId="000001FB" w14:textId="77777777" w:rsidR="008E2EF9" w:rsidRPr="00440D08" w:rsidRDefault="008E2EF9" w:rsidP="008E2EF9">
            <w:pPr>
              <w:rPr>
                <w:rFonts w:ascii="Arial" w:eastAsia="Arial" w:hAnsi="Arial" w:cs="Arial"/>
                <w:sz w:val="20"/>
                <w:szCs w:val="20"/>
              </w:rPr>
            </w:pPr>
            <w:r w:rsidRPr="00440D08">
              <w:rPr>
                <w:rFonts w:ascii="Arial" w:eastAsia="Arial" w:hAnsi="Arial" w:cs="Arial"/>
                <w:sz w:val="20"/>
                <w:szCs w:val="20"/>
              </w:rPr>
              <w:t>- payment confirmations (bank statements),</w:t>
            </w:r>
          </w:p>
          <w:p w14:paraId="000001FC" w14:textId="77777777" w:rsidR="008E2EF9" w:rsidRPr="00440D08" w:rsidRDefault="008E2EF9" w:rsidP="008E2EF9">
            <w:pPr>
              <w:rPr>
                <w:rFonts w:ascii="Arial" w:eastAsia="Arial" w:hAnsi="Arial" w:cs="Arial"/>
                <w:sz w:val="20"/>
                <w:szCs w:val="20"/>
              </w:rPr>
            </w:pPr>
            <w:r w:rsidRPr="00440D08">
              <w:rPr>
                <w:rFonts w:ascii="Arial" w:eastAsia="Arial" w:hAnsi="Arial" w:cs="Arial"/>
                <w:sz w:val="20"/>
                <w:szCs w:val="20"/>
              </w:rPr>
              <w:t xml:space="preserve">- contracts (if applicable),  </w:t>
            </w:r>
          </w:p>
          <w:p w14:paraId="000001FD" w14:textId="77777777" w:rsidR="008E2EF9" w:rsidRPr="00440D08" w:rsidRDefault="008E2EF9" w:rsidP="008E2EF9">
            <w:pPr>
              <w:rPr>
                <w:rFonts w:ascii="Arial" w:eastAsia="Arial" w:hAnsi="Arial" w:cs="Arial"/>
                <w:sz w:val="20"/>
                <w:szCs w:val="20"/>
              </w:rPr>
            </w:pPr>
          </w:p>
          <w:p w14:paraId="000001FE" w14:textId="77777777" w:rsidR="008E2EF9" w:rsidRPr="00440D08" w:rsidRDefault="008E2EF9" w:rsidP="008E2EF9">
            <w:pPr>
              <w:rPr>
                <w:rFonts w:ascii="Arial" w:eastAsia="Arial" w:hAnsi="Arial" w:cs="Arial"/>
                <w:sz w:val="20"/>
                <w:szCs w:val="20"/>
              </w:rPr>
            </w:pPr>
            <w:r w:rsidRPr="00440D08">
              <w:rPr>
                <w:rFonts w:ascii="Arial" w:eastAsia="Arial" w:hAnsi="Arial" w:cs="Arial"/>
                <w:sz w:val="20"/>
                <w:szCs w:val="20"/>
              </w:rPr>
              <w:t xml:space="preserve">- accounting records, </w:t>
            </w:r>
          </w:p>
          <w:p w14:paraId="000001FF" w14:textId="77777777" w:rsidR="008E2EF9" w:rsidRPr="00440D08" w:rsidRDefault="008E2EF9" w:rsidP="008E2EF9">
            <w:pPr>
              <w:rPr>
                <w:rFonts w:ascii="Arial" w:eastAsia="Arial" w:hAnsi="Arial" w:cs="Arial"/>
                <w:sz w:val="20"/>
                <w:szCs w:val="20"/>
                <w:shd w:val="clear" w:color="auto" w:fill="F6B26B"/>
              </w:rPr>
            </w:pPr>
            <w:r w:rsidRPr="00440D08">
              <w:rPr>
                <w:rFonts w:ascii="Arial" w:eastAsia="Arial" w:hAnsi="Arial" w:cs="Arial"/>
                <w:sz w:val="20"/>
                <w:szCs w:val="20"/>
              </w:rPr>
              <w:t xml:space="preserve">- verifiably received awards/financial prizes/diplomas from the Grantee. </w:t>
            </w:r>
          </w:p>
          <w:p w14:paraId="00000200" w14:textId="77777777" w:rsidR="008E2EF9" w:rsidRPr="00440D08" w:rsidRDefault="008E2EF9" w:rsidP="008E2EF9">
            <w:pPr>
              <w:rPr>
                <w:rFonts w:ascii="Arial" w:eastAsia="Arial" w:hAnsi="Arial" w:cs="Arial"/>
                <w:b/>
                <w:sz w:val="20"/>
                <w:szCs w:val="20"/>
              </w:rPr>
            </w:pPr>
          </w:p>
        </w:tc>
        <w:tc>
          <w:tcPr>
            <w:tcW w:w="5103" w:type="dxa"/>
            <w:shd w:val="clear" w:color="auto" w:fill="auto"/>
          </w:tcPr>
          <w:p w14:paraId="00000201" w14:textId="77777777" w:rsidR="008E2EF9" w:rsidRPr="00440D08" w:rsidRDefault="008E2EF9" w:rsidP="008E2EF9">
            <w:pPr>
              <w:pBdr>
                <w:top w:val="nil"/>
                <w:left w:val="nil"/>
                <w:bottom w:val="nil"/>
                <w:right w:val="nil"/>
                <w:between w:val="nil"/>
              </w:pBdr>
              <w:ind w:left="720"/>
              <w:rPr>
                <w:rFonts w:ascii="Arial" w:eastAsia="Arial" w:hAnsi="Arial" w:cs="Arial"/>
                <w:color w:val="000000"/>
                <w:sz w:val="20"/>
                <w:szCs w:val="20"/>
              </w:rPr>
            </w:pPr>
          </w:p>
        </w:tc>
        <w:tc>
          <w:tcPr>
            <w:tcW w:w="1414" w:type="dxa"/>
            <w:shd w:val="clear" w:color="auto" w:fill="auto"/>
          </w:tcPr>
          <w:p w14:paraId="00000202" w14:textId="77777777" w:rsidR="008E2EF9" w:rsidRPr="00440D08" w:rsidRDefault="008E2EF9" w:rsidP="008E2EF9">
            <w:pPr>
              <w:rPr>
                <w:rFonts w:ascii="Arial" w:eastAsia="Arial" w:hAnsi="Arial" w:cs="Arial"/>
                <w:sz w:val="20"/>
                <w:szCs w:val="20"/>
              </w:rPr>
            </w:pPr>
          </w:p>
        </w:tc>
      </w:tr>
      <w:tr w:rsidR="008E2EF9" w:rsidRPr="00440D08" w14:paraId="1DD1458B" w14:textId="77777777" w:rsidTr="008E2EF9">
        <w:trPr>
          <w:trHeight w:val="235"/>
        </w:trPr>
        <w:tc>
          <w:tcPr>
            <w:tcW w:w="993" w:type="dxa"/>
            <w:vMerge w:val="restart"/>
            <w:shd w:val="clear" w:color="auto" w:fill="auto"/>
          </w:tcPr>
          <w:p w14:paraId="00000203" w14:textId="77777777" w:rsidR="008E2EF9" w:rsidRPr="00440D08" w:rsidRDefault="008E2EF9" w:rsidP="008E2EF9">
            <w:pPr>
              <w:widowControl w:val="0"/>
              <w:spacing w:line="276" w:lineRule="auto"/>
              <w:rPr>
                <w:rFonts w:ascii="Arial" w:eastAsia="Arial" w:hAnsi="Arial" w:cs="Arial"/>
                <w:sz w:val="20"/>
                <w:szCs w:val="20"/>
              </w:rPr>
            </w:pPr>
          </w:p>
        </w:tc>
        <w:tc>
          <w:tcPr>
            <w:tcW w:w="6945" w:type="dxa"/>
            <w:vMerge w:val="restart"/>
            <w:shd w:val="clear" w:color="auto" w:fill="auto"/>
          </w:tcPr>
          <w:p w14:paraId="00000204" w14:textId="77777777" w:rsidR="008E2EF9" w:rsidRPr="00440D08" w:rsidRDefault="008E2EF9" w:rsidP="008E2EF9">
            <w:pPr>
              <w:widowControl w:val="0"/>
              <w:spacing w:line="276" w:lineRule="auto"/>
              <w:rPr>
                <w:rFonts w:ascii="Arial" w:eastAsia="Arial" w:hAnsi="Arial" w:cs="Arial"/>
                <w:sz w:val="20"/>
                <w:szCs w:val="20"/>
              </w:rPr>
            </w:pPr>
            <w:r w:rsidRPr="00440D08">
              <w:rPr>
                <w:rFonts w:ascii="Arial" w:eastAsia="Arial" w:hAnsi="Arial" w:cs="Arial"/>
                <w:b/>
                <w:sz w:val="20"/>
                <w:szCs w:val="20"/>
              </w:rPr>
              <w:t>D.1 AWARDS AND PRIZES</w:t>
            </w:r>
          </w:p>
          <w:p w14:paraId="00000205" w14:textId="77777777" w:rsidR="008E2EF9" w:rsidRPr="00440D08" w:rsidRDefault="008E2EF9" w:rsidP="008E2EF9">
            <w:pPr>
              <w:widowControl w:val="0"/>
              <w:spacing w:line="276" w:lineRule="auto"/>
              <w:rPr>
                <w:rFonts w:ascii="Arial" w:eastAsia="Arial" w:hAnsi="Arial" w:cs="Arial"/>
                <w:sz w:val="20"/>
                <w:szCs w:val="20"/>
              </w:rPr>
            </w:pPr>
          </w:p>
          <w:p w14:paraId="00000206" w14:textId="77777777" w:rsidR="008E2EF9" w:rsidRPr="00440D08" w:rsidRDefault="008E2EF9" w:rsidP="008E2EF9">
            <w:pPr>
              <w:widowControl w:val="0"/>
              <w:spacing w:line="276" w:lineRule="auto"/>
              <w:rPr>
                <w:rFonts w:ascii="Arial" w:eastAsia="Arial" w:hAnsi="Arial" w:cs="Arial"/>
                <w:sz w:val="20"/>
                <w:szCs w:val="20"/>
              </w:rPr>
            </w:pPr>
            <w:r w:rsidRPr="00440D08">
              <w:rPr>
                <w:rFonts w:ascii="Arial" w:eastAsia="Arial" w:hAnsi="Arial" w:cs="Arial"/>
                <w:b/>
                <w:sz w:val="20"/>
                <w:szCs w:val="20"/>
              </w:rPr>
              <w:t>Financial awards/prizes</w:t>
            </w:r>
            <w:r w:rsidRPr="00440D08">
              <w:rPr>
                <w:rFonts w:ascii="Arial" w:eastAsia="Arial" w:hAnsi="Arial" w:cs="Arial"/>
                <w:sz w:val="20"/>
                <w:szCs w:val="20"/>
              </w:rPr>
              <w:t xml:space="preserve"> - Financial prizes for individuals up to €1,000 per</w:t>
            </w:r>
          </w:p>
          <w:p w14:paraId="00000207" w14:textId="77777777" w:rsidR="008E2EF9" w:rsidRPr="00440D08" w:rsidRDefault="008E2EF9" w:rsidP="008E2EF9">
            <w:pPr>
              <w:widowControl w:val="0"/>
              <w:spacing w:line="276" w:lineRule="auto"/>
              <w:rPr>
                <w:rFonts w:ascii="Arial" w:eastAsia="Arial" w:hAnsi="Arial" w:cs="Arial"/>
                <w:sz w:val="20"/>
                <w:szCs w:val="20"/>
              </w:rPr>
            </w:pPr>
            <w:r w:rsidRPr="00440D08">
              <w:rPr>
                <w:rFonts w:ascii="Arial" w:eastAsia="Arial" w:hAnsi="Arial" w:cs="Arial"/>
                <w:sz w:val="20"/>
                <w:szCs w:val="20"/>
              </w:rPr>
              <w:t>person</w:t>
            </w:r>
          </w:p>
          <w:p w14:paraId="00000208" w14:textId="77777777" w:rsidR="008E2EF9" w:rsidRPr="00440D08" w:rsidRDefault="008E2EF9" w:rsidP="008E2EF9">
            <w:pPr>
              <w:widowControl w:val="0"/>
              <w:spacing w:line="276" w:lineRule="auto"/>
              <w:rPr>
                <w:rFonts w:ascii="Arial" w:eastAsia="Arial" w:hAnsi="Arial" w:cs="Arial"/>
                <w:sz w:val="20"/>
                <w:szCs w:val="20"/>
              </w:rPr>
            </w:pPr>
          </w:p>
          <w:p w14:paraId="00000209" w14:textId="77777777" w:rsidR="008E2EF9" w:rsidRPr="00440D08" w:rsidRDefault="008E2EF9" w:rsidP="008E2EF9">
            <w:pPr>
              <w:widowControl w:val="0"/>
              <w:spacing w:line="276" w:lineRule="auto"/>
              <w:rPr>
                <w:rFonts w:ascii="Arial" w:eastAsia="Arial" w:hAnsi="Arial" w:cs="Arial"/>
                <w:sz w:val="20"/>
                <w:szCs w:val="20"/>
              </w:rPr>
            </w:pPr>
            <w:r w:rsidRPr="00440D08">
              <w:rPr>
                <w:rFonts w:ascii="Arial" w:eastAsia="Arial" w:hAnsi="Arial" w:cs="Arial"/>
                <w:b/>
                <w:sz w:val="20"/>
                <w:szCs w:val="20"/>
              </w:rPr>
              <w:t xml:space="preserve">Non-financial awards/prizes </w:t>
            </w:r>
            <w:r w:rsidRPr="00440D08">
              <w:rPr>
                <w:rFonts w:ascii="Arial" w:eastAsia="Arial" w:hAnsi="Arial" w:cs="Arial"/>
                <w:sz w:val="20"/>
                <w:szCs w:val="20"/>
              </w:rPr>
              <w:t>- Medals, cups, diplomas, and other awards</w:t>
            </w:r>
          </w:p>
          <w:p w14:paraId="0000020A" w14:textId="77777777" w:rsidR="008E2EF9" w:rsidRPr="00440D08" w:rsidRDefault="008E2EF9" w:rsidP="008E2EF9">
            <w:pPr>
              <w:widowControl w:val="0"/>
              <w:spacing w:line="276" w:lineRule="auto"/>
              <w:rPr>
                <w:rFonts w:ascii="Arial" w:eastAsia="Arial" w:hAnsi="Arial" w:cs="Arial"/>
                <w:sz w:val="20"/>
                <w:szCs w:val="20"/>
              </w:rPr>
            </w:pPr>
          </w:p>
          <w:p w14:paraId="0000020B" w14:textId="77777777" w:rsidR="008E2EF9" w:rsidRPr="00440D08" w:rsidRDefault="008E2EF9" w:rsidP="008E2EF9">
            <w:pPr>
              <w:widowControl w:val="0"/>
              <w:spacing w:line="276" w:lineRule="auto"/>
              <w:rPr>
                <w:rFonts w:ascii="Arial" w:eastAsia="Arial" w:hAnsi="Arial" w:cs="Arial"/>
                <w:i/>
                <w:sz w:val="20"/>
                <w:szCs w:val="20"/>
              </w:rPr>
            </w:pPr>
            <w:r w:rsidRPr="00440D08">
              <w:rPr>
                <w:rFonts w:ascii="Arial" w:eastAsia="Arial" w:hAnsi="Arial" w:cs="Arial"/>
                <w:i/>
                <w:sz w:val="20"/>
                <w:szCs w:val="20"/>
              </w:rPr>
              <w:t xml:space="preserve">Examples of NON-ELIGIBLE costs: </w:t>
            </w:r>
            <w:r w:rsidRPr="00440D08">
              <w:rPr>
                <w:rFonts w:ascii="Arial" w:eastAsia="Arial" w:hAnsi="Arial" w:cs="Arial"/>
                <w:sz w:val="20"/>
                <w:szCs w:val="20"/>
              </w:rPr>
              <w:t xml:space="preserve">Scholarships, attendance fees eligible within </w:t>
            </w:r>
            <w:r w:rsidRPr="00440D08">
              <w:rPr>
                <w:rFonts w:ascii="Arial" w:eastAsia="Arial" w:hAnsi="Arial" w:cs="Arial"/>
                <w:i/>
                <w:sz w:val="20"/>
                <w:szCs w:val="20"/>
              </w:rPr>
              <w:t>F.1 Overheads</w:t>
            </w:r>
            <w:r w:rsidRPr="00440D08">
              <w:rPr>
                <w:rFonts w:ascii="Arial" w:eastAsia="Arial" w:hAnsi="Arial" w:cs="Arial"/>
                <w:sz w:val="20"/>
                <w:szCs w:val="20"/>
              </w:rPr>
              <w:t xml:space="preserve">; promotional items with the Fund’s logo (e.g. pens, T-shirts, notebooks, USB memory sticks) eligible within </w:t>
            </w:r>
            <w:r w:rsidRPr="00440D08">
              <w:rPr>
                <w:rFonts w:ascii="Arial" w:eastAsia="Arial" w:hAnsi="Arial" w:cs="Arial"/>
                <w:i/>
                <w:sz w:val="20"/>
                <w:szCs w:val="20"/>
              </w:rPr>
              <w:t>A.5 Promotional costs</w:t>
            </w:r>
          </w:p>
          <w:p w14:paraId="0000020C" w14:textId="77777777" w:rsidR="008E2EF9" w:rsidRPr="00440D08" w:rsidRDefault="008E2EF9" w:rsidP="008E2EF9">
            <w:pPr>
              <w:widowControl w:val="0"/>
              <w:spacing w:line="276" w:lineRule="auto"/>
              <w:rPr>
                <w:rFonts w:ascii="Arial" w:eastAsia="Arial" w:hAnsi="Arial" w:cs="Arial"/>
                <w:i/>
                <w:sz w:val="20"/>
                <w:szCs w:val="20"/>
              </w:rPr>
            </w:pPr>
          </w:p>
          <w:p w14:paraId="0000020D" w14:textId="77777777" w:rsidR="008E2EF9" w:rsidRPr="00440D08" w:rsidRDefault="008E2EF9" w:rsidP="008E2EF9">
            <w:pPr>
              <w:widowControl w:val="0"/>
              <w:spacing w:line="276" w:lineRule="auto"/>
              <w:rPr>
                <w:rFonts w:ascii="Arial" w:eastAsia="Arial" w:hAnsi="Arial" w:cs="Arial"/>
                <w:sz w:val="20"/>
                <w:szCs w:val="20"/>
              </w:rPr>
            </w:pPr>
          </w:p>
          <w:p w14:paraId="0000020E" w14:textId="77777777" w:rsidR="008E2EF9" w:rsidRPr="00440D08" w:rsidRDefault="008E2EF9" w:rsidP="008E2EF9">
            <w:pPr>
              <w:widowControl w:val="0"/>
              <w:spacing w:line="276" w:lineRule="auto"/>
              <w:rPr>
                <w:rFonts w:ascii="Arial" w:eastAsia="Arial" w:hAnsi="Arial" w:cs="Arial"/>
                <w:sz w:val="20"/>
                <w:szCs w:val="20"/>
              </w:rPr>
            </w:pPr>
          </w:p>
        </w:tc>
        <w:tc>
          <w:tcPr>
            <w:tcW w:w="5103" w:type="dxa"/>
            <w:shd w:val="clear" w:color="auto" w:fill="auto"/>
          </w:tcPr>
          <w:p w14:paraId="0000020F" w14:textId="77777777" w:rsidR="008E2EF9" w:rsidRPr="00440D08" w:rsidRDefault="008E2EF9" w:rsidP="002E14F6">
            <w:pPr>
              <w:numPr>
                <w:ilvl w:val="0"/>
                <w:numId w:val="1"/>
              </w:numPr>
              <w:rPr>
                <w:rFonts w:ascii="Arial" w:eastAsia="Arial" w:hAnsi="Arial" w:cs="Arial"/>
                <w:sz w:val="20"/>
                <w:szCs w:val="20"/>
              </w:rPr>
            </w:pPr>
            <w:r w:rsidRPr="008E158B">
              <w:rPr>
                <w:rFonts w:ascii="Arial" w:eastAsia="Arial" w:hAnsi="Arial" w:cs="Arial"/>
                <w:sz w:val="20"/>
                <w:szCs w:val="20"/>
              </w:rPr>
              <w:lastRenderedPageBreak/>
              <w:t>The grantee was able to provide all original or scanned financial documents as relevant and accurate supporting evidence.</w:t>
            </w:r>
          </w:p>
        </w:tc>
        <w:tc>
          <w:tcPr>
            <w:tcW w:w="1414" w:type="dxa"/>
            <w:shd w:val="clear" w:color="auto" w:fill="auto"/>
          </w:tcPr>
          <w:p w14:paraId="00000210"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C / E / N.A.</w:t>
            </w:r>
          </w:p>
        </w:tc>
      </w:tr>
      <w:tr w:rsidR="008E2EF9" w:rsidRPr="00440D08" w14:paraId="0065A231" w14:textId="77777777" w:rsidTr="008E2EF9">
        <w:trPr>
          <w:trHeight w:val="235"/>
        </w:trPr>
        <w:tc>
          <w:tcPr>
            <w:tcW w:w="993" w:type="dxa"/>
            <w:vMerge/>
            <w:shd w:val="clear" w:color="auto" w:fill="auto"/>
          </w:tcPr>
          <w:p w14:paraId="00000211"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shd w:val="clear" w:color="auto" w:fill="auto"/>
          </w:tcPr>
          <w:p w14:paraId="00000212"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00000213" w14:textId="5260C240" w:rsidR="008E2EF9" w:rsidRPr="00440D08" w:rsidRDefault="008E2EF9" w:rsidP="002E14F6">
            <w:pPr>
              <w:numPr>
                <w:ilvl w:val="0"/>
                <w:numId w:val="1"/>
              </w:numPr>
              <w:pBdr>
                <w:top w:val="nil"/>
                <w:left w:val="nil"/>
                <w:bottom w:val="nil"/>
                <w:right w:val="nil"/>
                <w:between w:val="nil"/>
              </w:pBdr>
              <w:rPr>
                <w:rFonts w:ascii="Arial" w:eastAsia="Arial" w:hAnsi="Arial" w:cs="Arial"/>
                <w:color w:val="000000"/>
                <w:sz w:val="20"/>
                <w:szCs w:val="20"/>
              </w:rPr>
            </w:pPr>
            <w:r w:rsidRPr="00440D08">
              <w:rPr>
                <w:rFonts w:ascii="Arial" w:eastAsia="Arial" w:hAnsi="Arial" w:cs="Arial"/>
                <w:color w:val="000000"/>
                <w:sz w:val="20"/>
                <w:szCs w:val="20"/>
              </w:rPr>
              <w:t xml:space="preserve">The use of claimed costs was foreseen in the Annex to the </w:t>
            </w:r>
            <w:r w:rsidR="00440D08" w:rsidRPr="00440D08">
              <w:rPr>
                <w:rFonts w:ascii="Arial" w:eastAsia="Arial" w:hAnsi="Arial" w:cs="Arial"/>
                <w:color w:val="000000"/>
                <w:sz w:val="20"/>
                <w:szCs w:val="20"/>
              </w:rPr>
              <w:t>Contract</w:t>
            </w:r>
            <w:r w:rsidRPr="00440D08">
              <w:rPr>
                <w:rFonts w:ascii="Arial" w:eastAsia="Arial" w:hAnsi="Arial" w:cs="Arial"/>
                <w:color w:val="000000"/>
                <w:sz w:val="20"/>
                <w:szCs w:val="20"/>
              </w:rPr>
              <w:t>.</w:t>
            </w:r>
          </w:p>
        </w:tc>
        <w:tc>
          <w:tcPr>
            <w:tcW w:w="1414" w:type="dxa"/>
            <w:shd w:val="clear" w:color="auto" w:fill="auto"/>
          </w:tcPr>
          <w:p w14:paraId="00000214"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C / E / N.A.</w:t>
            </w:r>
          </w:p>
        </w:tc>
      </w:tr>
      <w:tr w:rsidR="008E2EF9" w:rsidRPr="00440D08" w14:paraId="78E1C289" w14:textId="77777777" w:rsidTr="008E2EF9">
        <w:trPr>
          <w:trHeight w:val="235"/>
        </w:trPr>
        <w:tc>
          <w:tcPr>
            <w:tcW w:w="993" w:type="dxa"/>
            <w:vMerge/>
            <w:shd w:val="clear" w:color="auto" w:fill="auto"/>
          </w:tcPr>
          <w:p w14:paraId="00000215"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shd w:val="clear" w:color="auto" w:fill="auto"/>
          </w:tcPr>
          <w:p w14:paraId="00000216"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0844F5E4" w14:textId="29091290" w:rsidR="007546FA" w:rsidRPr="002E14F6" w:rsidRDefault="007546FA" w:rsidP="002E14F6">
            <w:pPr>
              <w:pStyle w:val="ListParagraph"/>
              <w:numPr>
                <w:ilvl w:val="0"/>
                <w:numId w:val="1"/>
              </w:numPr>
              <w:shd w:val="clear" w:color="auto" w:fill="FFFFFF"/>
              <w:rPr>
                <w:rFonts w:ascii="Arial" w:hAnsi="Arial" w:cs="Arial"/>
                <w:color w:val="222222"/>
                <w:sz w:val="20"/>
                <w:szCs w:val="20"/>
              </w:rPr>
            </w:pPr>
            <w:r w:rsidRPr="002E14F6">
              <w:rPr>
                <w:rFonts w:ascii="Arial" w:hAnsi="Arial" w:cs="Arial"/>
                <w:color w:val="000000"/>
                <w:sz w:val="20"/>
                <w:szCs w:val="20"/>
              </w:rPr>
              <w:t xml:space="preserve">In case of changes in the contracted individual budget categories as listed below (in this </w:t>
            </w:r>
            <w:r w:rsidR="007F38C1">
              <w:rPr>
                <w:rFonts w:ascii="Arial" w:hAnsi="Arial" w:cs="Arial"/>
                <w:color w:val="000000"/>
                <w:sz w:val="20"/>
                <w:szCs w:val="20"/>
              </w:rPr>
              <w:t>standard factual finding</w:t>
            </w:r>
            <w:r w:rsidRPr="002E14F6">
              <w:rPr>
                <w:rFonts w:ascii="Arial" w:hAnsi="Arial" w:cs="Arial"/>
                <w:color w:val="000000"/>
                <w:sz w:val="20"/>
                <w:szCs w:val="20"/>
              </w:rPr>
              <w:t xml:space="preserve">), there was prior approval of the statutory representative of the Fund (without the approval of the Fund the Grant may not be used to cover such changed expenses exceeding the amount qualified in </w:t>
            </w:r>
            <w:r w:rsidRPr="002E14F6">
              <w:rPr>
                <w:rFonts w:ascii="Arial" w:hAnsi="Arial" w:cs="Arial"/>
                <w:color w:val="000000"/>
                <w:sz w:val="20"/>
                <w:szCs w:val="20"/>
              </w:rPr>
              <w:lastRenderedPageBreak/>
              <w:t>the budget). An approval is necessary in case the costs claimed exceed the amount agreed in the </w:t>
            </w:r>
            <w:r w:rsidRPr="002E14F6">
              <w:rPr>
                <w:rFonts w:ascii="Arial" w:hAnsi="Arial" w:cs="Arial"/>
                <w:color w:val="222222"/>
                <w:sz w:val="20"/>
                <w:szCs w:val="20"/>
              </w:rPr>
              <w:t>Contrac</w:t>
            </w:r>
            <w:r w:rsidRPr="002E14F6">
              <w:rPr>
                <w:rFonts w:ascii="Arial" w:hAnsi="Arial" w:cs="Arial"/>
                <w:color w:val="000000"/>
                <w:sz w:val="20"/>
                <w:szCs w:val="20"/>
              </w:rPr>
              <w:t>t by:</w:t>
            </w:r>
          </w:p>
          <w:p w14:paraId="5899CF91" w14:textId="77777777" w:rsidR="007546FA" w:rsidRPr="003D417F" w:rsidRDefault="007546FA" w:rsidP="002E14F6">
            <w:pPr>
              <w:pStyle w:val="ListParagraph"/>
              <w:numPr>
                <w:ilvl w:val="1"/>
                <w:numId w:val="1"/>
              </w:numPr>
              <w:shd w:val="clear" w:color="auto" w:fill="FFFFFF"/>
              <w:rPr>
                <w:rFonts w:ascii="Arial" w:hAnsi="Arial" w:cs="Arial"/>
                <w:color w:val="222222"/>
                <w:sz w:val="20"/>
                <w:szCs w:val="20"/>
              </w:rPr>
            </w:pPr>
            <w:r w:rsidRPr="003D417F">
              <w:rPr>
                <w:rFonts w:ascii="Arial" w:hAnsi="Arial" w:cs="Arial"/>
                <w:color w:val="000000"/>
                <w:sz w:val="20"/>
                <w:szCs w:val="20"/>
              </w:rPr>
              <w:t>more than 500,00 EUR (for grants of maximum 10 000,00 EUR), or</w:t>
            </w:r>
          </w:p>
          <w:p w14:paraId="1FBCE02B" w14:textId="77777777" w:rsidR="007546FA" w:rsidRPr="003D417F" w:rsidRDefault="007546FA" w:rsidP="002E14F6">
            <w:pPr>
              <w:pStyle w:val="ListParagraph"/>
              <w:numPr>
                <w:ilvl w:val="1"/>
                <w:numId w:val="1"/>
              </w:numPr>
              <w:shd w:val="clear" w:color="auto" w:fill="FFFFFF"/>
              <w:rPr>
                <w:rFonts w:ascii="Arial" w:hAnsi="Arial" w:cs="Arial"/>
                <w:color w:val="222222"/>
                <w:sz w:val="20"/>
                <w:szCs w:val="20"/>
              </w:rPr>
            </w:pPr>
            <w:r w:rsidRPr="003D417F">
              <w:rPr>
                <w:rFonts w:ascii="Arial" w:hAnsi="Arial" w:cs="Arial"/>
                <w:color w:val="000000"/>
                <w:sz w:val="20"/>
                <w:szCs w:val="20"/>
              </w:rPr>
              <w:t>by more than </w:t>
            </w:r>
            <w:r w:rsidRPr="003D417F">
              <w:rPr>
                <w:rFonts w:ascii="Arial" w:hAnsi="Arial" w:cs="Arial"/>
                <w:sz w:val="20"/>
                <w:szCs w:val="20"/>
              </w:rPr>
              <w:t>1 000,00 EUR (for grants between 10 000,01 EUR and 30 000,00 EUR), or</w:t>
            </w:r>
          </w:p>
          <w:p w14:paraId="2BF09A14" w14:textId="77777777" w:rsidR="007546FA" w:rsidRPr="003D417F" w:rsidRDefault="007546FA" w:rsidP="002E14F6">
            <w:pPr>
              <w:pStyle w:val="ListParagraph"/>
              <w:numPr>
                <w:ilvl w:val="1"/>
                <w:numId w:val="1"/>
              </w:numPr>
              <w:shd w:val="clear" w:color="auto" w:fill="FFFFFF"/>
              <w:rPr>
                <w:rFonts w:ascii="Arial" w:hAnsi="Arial" w:cs="Arial"/>
                <w:color w:val="222222"/>
                <w:sz w:val="20"/>
                <w:szCs w:val="20"/>
              </w:rPr>
            </w:pPr>
            <w:r w:rsidRPr="003D417F">
              <w:rPr>
                <w:rFonts w:ascii="Arial" w:hAnsi="Arial" w:cs="Arial"/>
                <w:sz w:val="20"/>
                <w:szCs w:val="20"/>
              </w:rPr>
              <w:t>by more than 1 500,00 EUR (for grants between 30 000,01 EUR and 50 000,00 EUR), or</w:t>
            </w:r>
          </w:p>
          <w:p w14:paraId="00000217" w14:textId="1F2A2089" w:rsidR="008E2EF9" w:rsidRPr="00440D08" w:rsidRDefault="007546FA" w:rsidP="002E14F6">
            <w:pPr>
              <w:numPr>
                <w:ilvl w:val="1"/>
                <w:numId w:val="1"/>
              </w:numPr>
              <w:pBdr>
                <w:top w:val="nil"/>
                <w:left w:val="nil"/>
                <w:bottom w:val="nil"/>
                <w:right w:val="nil"/>
                <w:between w:val="nil"/>
              </w:pBdr>
              <w:rPr>
                <w:rFonts w:ascii="Arial" w:eastAsia="Arial" w:hAnsi="Arial" w:cs="Arial"/>
                <w:color w:val="000000"/>
                <w:sz w:val="20"/>
                <w:szCs w:val="20"/>
              </w:rPr>
            </w:pPr>
            <w:r w:rsidRPr="003D417F">
              <w:rPr>
                <w:rFonts w:ascii="Arial" w:hAnsi="Arial" w:cs="Arial"/>
                <w:color w:val="222222"/>
                <w:sz w:val="20"/>
                <w:szCs w:val="20"/>
              </w:rPr>
              <w:t>by more than 2 000,00 EUR (for grants exceeding 50 000 EUR)</w:t>
            </w:r>
            <w:r w:rsidR="007422F5" w:rsidRPr="00E11AC1">
              <w:rPr>
                <w:rFonts w:ascii="Arial" w:eastAsia="Arial" w:hAnsi="Arial" w:cs="Arial"/>
                <w:color w:val="000000"/>
                <w:sz w:val="20"/>
                <w:szCs w:val="20"/>
              </w:rPr>
              <w:t>.</w:t>
            </w:r>
          </w:p>
        </w:tc>
        <w:tc>
          <w:tcPr>
            <w:tcW w:w="1414" w:type="dxa"/>
            <w:shd w:val="clear" w:color="auto" w:fill="auto"/>
          </w:tcPr>
          <w:p w14:paraId="00000218"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lastRenderedPageBreak/>
              <w:t>C / E / N.A.</w:t>
            </w:r>
          </w:p>
        </w:tc>
      </w:tr>
      <w:tr w:rsidR="008E2EF9" w:rsidRPr="00440D08" w14:paraId="07F10007" w14:textId="77777777" w:rsidTr="008E2EF9">
        <w:trPr>
          <w:trHeight w:val="235"/>
        </w:trPr>
        <w:tc>
          <w:tcPr>
            <w:tcW w:w="993" w:type="dxa"/>
            <w:vMerge/>
            <w:shd w:val="clear" w:color="auto" w:fill="auto"/>
          </w:tcPr>
          <w:p w14:paraId="00000219"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shd w:val="clear" w:color="auto" w:fill="auto"/>
          </w:tcPr>
          <w:p w14:paraId="0000021A"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0000021B" w14:textId="16B8A369" w:rsidR="008E2EF9" w:rsidRPr="00440D08" w:rsidRDefault="008E2EF9" w:rsidP="002E14F6">
            <w:pPr>
              <w:numPr>
                <w:ilvl w:val="0"/>
                <w:numId w:val="1"/>
              </w:numPr>
              <w:rPr>
                <w:rFonts w:ascii="Arial" w:eastAsia="Arial" w:hAnsi="Arial" w:cs="Arial"/>
                <w:sz w:val="20"/>
                <w:szCs w:val="20"/>
              </w:rPr>
            </w:pPr>
            <w:r w:rsidRPr="00440D08">
              <w:rPr>
                <w:rFonts w:ascii="Arial" w:eastAsia="Arial" w:hAnsi="Arial" w:cs="Arial"/>
                <w:sz w:val="20"/>
                <w:szCs w:val="20"/>
              </w:rPr>
              <w:t xml:space="preserve">The cost declared under the specific cost category was consistent with the guidelines and activities performed and covered by the </w:t>
            </w:r>
            <w:r w:rsidR="00D06ABD" w:rsidRPr="00440D08">
              <w:rPr>
                <w:rFonts w:ascii="Arial" w:eastAsia="Arial" w:hAnsi="Arial" w:cs="Arial"/>
                <w:sz w:val="20"/>
                <w:szCs w:val="20"/>
              </w:rPr>
              <w:t>Contract</w:t>
            </w:r>
            <w:r w:rsidRPr="00440D08">
              <w:rPr>
                <w:rFonts w:ascii="Arial" w:eastAsia="Arial" w:hAnsi="Arial" w:cs="Arial"/>
                <w:sz w:val="20"/>
                <w:szCs w:val="20"/>
              </w:rPr>
              <w:t>.</w:t>
            </w:r>
          </w:p>
        </w:tc>
        <w:tc>
          <w:tcPr>
            <w:tcW w:w="1414" w:type="dxa"/>
            <w:shd w:val="clear" w:color="auto" w:fill="auto"/>
          </w:tcPr>
          <w:p w14:paraId="0000021C"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C / E / N.A.</w:t>
            </w:r>
          </w:p>
        </w:tc>
      </w:tr>
      <w:tr w:rsidR="008E2EF9" w:rsidRPr="00440D08" w14:paraId="439AC291" w14:textId="77777777" w:rsidTr="008E2EF9">
        <w:trPr>
          <w:trHeight w:val="235"/>
        </w:trPr>
        <w:tc>
          <w:tcPr>
            <w:tcW w:w="993" w:type="dxa"/>
            <w:vMerge/>
            <w:shd w:val="clear" w:color="auto" w:fill="auto"/>
          </w:tcPr>
          <w:p w14:paraId="0000021D"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shd w:val="clear" w:color="auto" w:fill="auto"/>
          </w:tcPr>
          <w:p w14:paraId="0000021E"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0000021F" w14:textId="77777777" w:rsidR="008E2EF9" w:rsidRPr="00440D08" w:rsidRDefault="008E2EF9" w:rsidP="002E14F6">
            <w:pPr>
              <w:numPr>
                <w:ilvl w:val="0"/>
                <w:numId w:val="1"/>
              </w:numPr>
              <w:pBdr>
                <w:top w:val="nil"/>
                <w:left w:val="nil"/>
                <w:bottom w:val="nil"/>
                <w:right w:val="nil"/>
                <w:between w:val="nil"/>
              </w:pBdr>
              <w:rPr>
                <w:rFonts w:ascii="Arial" w:eastAsia="Arial" w:hAnsi="Arial" w:cs="Arial"/>
                <w:color w:val="000000"/>
                <w:sz w:val="20"/>
                <w:szCs w:val="20"/>
              </w:rPr>
            </w:pPr>
            <w:r w:rsidRPr="008E158B">
              <w:rPr>
                <w:rFonts w:ascii="Arial" w:eastAsia="Arial" w:hAnsi="Arial" w:cs="Arial"/>
                <w:color w:val="000000"/>
                <w:sz w:val="20"/>
                <w:szCs w:val="20"/>
              </w:rPr>
              <w:t>The declared costs were incurred and paid by the Grantee as confirmed by the bank statement</w:t>
            </w:r>
            <w:r w:rsidRPr="00440D08">
              <w:t xml:space="preserve">.     </w:t>
            </w:r>
          </w:p>
        </w:tc>
        <w:tc>
          <w:tcPr>
            <w:tcW w:w="1414" w:type="dxa"/>
            <w:shd w:val="clear" w:color="auto" w:fill="auto"/>
          </w:tcPr>
          <w:p w14:paraId="00000220"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C / E / N.A.</w:t>
            </w:r>
          </w:p>
        </w:tc>
      </w:tr>
      <w:tr w:rsidR="008E2EF9" w:rsidRPr="00440D08" w14:paraId="23270D18" w14:textId="77777777" w:rsidTr="008E2EF9">
        <w:trPr>
          <w:trHeight w:val="235"/>
        </w:trPr>
        <w:tc>
          <w:tcPr>
            <w:tcW w:w="993" w:type="dxa"/>
            <w:vMerge/>
            <w:shd w:val="clear" w:color="auto" w:fill="auto"/>
          </w:tcPr>
          <w:p w14:paraId="00000221"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shd w:val="clear" w:color="auto" w:fill="auto"/>
          </w:tcPr>
          <w:p w14:paraId="00000222"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00000223" w14:textId="77777777" w:rsidR="008E2EF9" w:rsidRPr="00440D08" w:rsidRDefault="008E2EF9" w:rsidP="002E14F6">
            <w:pPr>
              <w:numPr>
                <w:ilvl w:val="0"/>
                <w:numId w:val="1"/>
              </w:numPr>
              <w:pBdr>
                <w:top w:val="nil"/>
                <w:left w:val="nil"/>
                <w:bottom w:val="nil"/>
                <w:right w:val="nil"/>
                <w:between w:val="nil"/>
              </w:pBdr>
              <w:rPr>
                <w:rFonts w:ascii="Arial" w:eastAsia="Arial" w:hAnsi="Arial" w:cs="Arial"/>
                <w:color w:val="000000"/>
                <w:sz w:val="20"/>
                <w:szCs w:val="20"/>
              </w:rPr>
            </w:pPr>
            <w:r w:rsidRPr="008E158B">
              <w:rPr>
                <w:rFonts w:ascii="Arial" w:eastAsia="Arial" w:hAnsi="Arial" w:cs="Arial"/>
                <w:color w:val="000000"/>
                <w:sz w:val="20"/>
                <w:szCs w:val="20"/>
              </w:rPr>
              <w:t>All transactions were conducted only via bank transfer (non-cash). There were no cash transactions carried out in relation to the Grant expenditures by the Grantee</w:t>
            </w:r>
            <w:r w:rsidRPr="00440D08">
              <w:t>.</w:t>
            </w:r>
          </w:p>
        </w:tc>
        <w:tc>
          <w:tcPr>
            <w:tcW w:w="1414" w:type="dxa"/>
            <w:shd w:val="clear" w:color="auto" w:fill="auto"/>
          </w:tcPr>
          <w:p w14:paraId="00000224"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C / E / N.A.</w:t>
            </w:r>
          </w:p>
        </w:tc>
      </w:tr>
      <w:tr w:rsidR="008E2EF9" w:rsidRPr="00440D08" w14:paraId="2C2E1215" w14:textId="77777777" w:rsidTr="008E2EF9">
        <w:trPr>
          <w:trHeight w:val="1410"/>
        </w:trPr>
        <w:tc>
          <w:tcPr>
            <w:tcW w:w="993" w:type="dxa"/>
            <w:vMerge/>
            <w:shd w:val="clear" w:color="auto" w:fill="auto"/>
          </w:tcPr>
          <w:p w14:paraId="00000225"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6945" w:type="dxa"/>
            <w:vMerge/>
            <w:shd w:val="clear" w:color="auto" w:fill="auto"/>
          </w:tcPr>
          <w:p w14:paraId="00000226"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b/>
                <w:sz w:val="20"/>
                <w:szCs w:val="20"/>
              </w:rPr>
            </w:pPr>
          </w:p>
        </w:tc>
        <w:tc>
          <w:tcPr>
            <w:tcW w:w="5103" w:type="dxa"/>
            <w:shd w:val="clear" w:color="auto" w:fill="auto"/>
          </w:tcPr>
          <w:p w14:paraId="00000227" w14:textId="77777777" w:rsidR="008E2EF9" w:rsidRPr="00440D08" w:rsidRDefault="008E2EF9" w:rsidP="002E14F6">
            <w:pPr>
              <w:numPr>
                <w:ilvl w:val="0"/>
                <w:numId w:val="1"/>
              </w:numPr>
              <w:pBdr>
                <w:top w:val="nil"/>
                <w:left w:val="nil"/>
                <w:bottom w:val="nil"/>
                <w:right w:val="nil"/>
                <w:between w:val="nil"/>
              </w:pBdr>
              <w:rPr>
                <w:rFonts w:ascii="Arial" w:eastAsia="Arial" w:hAnsi="Arial" w:cs="Arial"/>
                <w:color w:val="000000"/>
                <w:sz w:val="20"/>
                <w:szCs w:val="20"/>
              </w:rPr>
            </w:pPr>
            <w:r w:rsidRPr="00440D08">
              <w:rPr>
                <w:rFonts w:ascii="Arial" w:eastAsia="Arial" w:hAnsi="Arial" w:cs="Arial"/>
                <w:color w:val="000000"/>
                <w:sz w:val="20"/>
                <w:szCs w:val="20"/>
              </w:rPr>
              <w:t>The following minimum description is listed in the application form and in the Financial Statement:</w:t>
            </w:r>
          </w:p>
          <w:p w14:paraId="00000228" w14:textId="77777777" w:rsidR="008E2EF9" w:rsidRPr="00440D08" w:rsidRDefault="008E2EF9" w:rsidP="008E2EF9">
            <w:pPr>
              <w:pBdr>
                <w:top w:val="nil"/>
                <w:left w:val="nil"/>
                <w:bottom w:val="nil"/>
                <w:right w:val="nil"/>
                <w:between w:val="nil"/>
              </w:pBdr>
              <w:ind w:left="720"/>
              <w:rPr>
                <w:rFonts w:ascii="Arial" w:eastAsia="Arial" w:hAnsi="Arial" w:cs="Arial"/>
                <w:sz w:val="20"/>
                <w:szCs w:val="20"/>
              </w:rPr>
            </w:pPr>
            <w:r w:rsidRPr="00440D08">
              <w:rPr>
                <w:rFonts w:ascii="Arial" w:eastAsia="Arial" w:hAnsi="Arial" w:cs="Arial"/>
                <w:b/>
                <w:color w:val="000000"/>
                <w:sz w:val="20"/>
                <w:szCs w:val="20"/>
              </w:rPr>
              <w:t>Financial awards/prizes</w:t>
            </w:r>
            <w:r w:rsidRPr="00440D08">
              <w:rPr>
                <w:rFonts w:ascii="Arial" w:eastAsia="Arial" w:hAnsi="Arial" w:cs="Arial"/>
                <w:color w:val="000000"/>
                <w:sz w:val="20"/>
                <w:szCs w:val="20"/>
              </w:rPr>
              <w:t>: List of financial awards</w:t>
            </w:r>
            <w:r w:rsidRPr="00440D08">
              <w:rPr>
                <w:rFonts w:ascii="Arial" w:eastAsia="Arial" w:hAnsi="Arial" w:cs="Arial"/>
                <w:sz w:val="20"/>
                <w:szCs w:val="20"/>
              </w:rPr>
              <w:t xml:space="preserve"> </w:t>
            </w:r>
            <w:r w:rsidRPr="00440D08">
              <w:rPr>
                <w:rFonts w:ascii="Arial" w:eastAsia="Arial" w:hAnsi="Arial" w:cs="Arial"/>
                <w:color w:val="000000"/>
                <w:sz w:val="20"/>
                <w:szCs w:val="20"/>
              </w:rPr>
              <w:t>and their respective values (in €)</w:t>
            </w:r>
            <w:r w:rsidRPr="00440D08">
              <w:rPr>
                <w:rFonts w:ascii="Arial" w:eastAsia="Arial" w:hAnsi="Arial" w:cs="Arial"/>
                <w:sz w:val="20"/>
                <w:szCs w:val="20"/>
              </w:rPr>
              <w:t xml:space="preserve"> </w:t>
            </w:r>
          </w:p>
          <w:p w14:paraId="00000229" w14:textId="77777777" w:rsidR="008E2EF9" w:rsidRPr="00440D08" w:rsidRDefault="008E2EF9" w:rsidP="008E2EF9">
            <w:pPr>
              <w:pBdr>
                <w:top w:val="nil"/>
                <w:left w:val="nil"/>
                <w:bottom w:val="nil"/>
                <w:right w:val="nil"/>
                <w:between w:val="nil"/>
              </w:pBdr>
              <w:ind w:left="720"/>
              <w:rPr>
                <w:rFonts w:ascii="Arial" w:eastAsia="Arial" w:hAnsi="Arial" w:cs="Arial"/>
                <w:color w:val="000000"/>
                <w:sz w:val="20"/>
                <w:szCs w:val="20"/>
              </w:rPr>
            </w:pPr>
            <w:r w:rsidRPr="00440D08">
              <w:rPr>
                <w:rFonts w:ascii="Arial" w:eastAsia="Arial" w:hAnsi="Arial" w:cs="Arial"/>
                <w:b/>
                <w:color w:val="000000"/>
                <w:sz w:val="20"/>
                <w:szCs w:val="20"/>
              </w:rPr>
              <w:t>Non-financial awards/prizes</w:t>
            </w:r>
            <w:r w:rsidRPr="00440D08">
              <w:rPr>
                <w:rFonts w:ascii="Arial" w:eastAsia="Arial" w:hAnsi="Arial" w:cs="Arial"/>
                <w:color w:val="000000"/>
                <w:sz w:val="20"/>
                <w:szCs w:val="20"/>
              </w:rPr>
              <w:t>: List of non-financial</w:t>
            </w:r>
            <w:r w:rsidRPr="00440D08">
              <w:rPr>
                <w:rFonts w:ascii="Arial" w:eastAsia="Arial" w:hAnsi="Arial" w:cs="Arial"/>
                <w:sz w:val="20"/>
                <w:szCs w:val="20"/>
              </w:rPr>
              <w:t xml:space="preserve"> </w:t>
            </w:r>
            <w:r w:rsidRPr="00440D08">
              <w:rPr>
                <w:rFonts w:ascii="Arial" w:eastAsia="Arial" w:hAnsi="Arial" w:cs="Arial"/>
                <w:color w:val="000000"/>
                <w:sz w:val="20"/>
                <w:szCs w:val="20"/>
              </w:rPr>
              <w:t>awards or prizes and their respective values in €</w:t>
            </w:r>
          </w:p>
        </w:tc>
        <w:tc>
          <w:tcPr>
            <w:tcW w:w="1414" w:type="dxa"/>
            <w:shd w:val="clear" w:color="auto" w:fill="auto"/>
          </w:tcPr>
          <w:p w14:paraId="0000022A"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i/>
                <w:sz w:val="20"/>
                <w:szCs w:val="20"/>
                <w:shd w:val="clear" w:color="auto" w:fill="E69138"/>
              </w:rPr>
            </w:pPr>
            <w:r w:rsidRPr="00440D08">
              <w:rPr>
                <w:rFonts w:ascii="Arial" w:eastAsia="Arial" w:hAnsi="Arial" w:cs="Arial"/>
                <w:b/>
                <w:sz w:val="20"/>
                <w:szCs w:val="20"/>
              </w:rPr>
              <w:t>C / E / N.A.</w:t>
            </w:r>
          </w:p>
        </w:tc>
      </w:tr>
      <w:tr w:rsidR="008E2EF9" w:rsidRPr="00440D08" w14:paraId="7E788A97" w14:textId="77777777" w:rsidTr="008E2EF9">
        <w:trPr>
          <w:trHeight w:val="1410"/>
        </w:trPr>
        <w:tc>
          <w:tcPr>
            <w:tcW w:w="993" w:type="dxa"/>
            <w:vMerge/>
            <w:shd w:val="clear" w:color="auto" w:fill="auto"/>
          </w:tcPr>
          <w:p w14:paraId="0000022B"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i/>
                <w:sz w:val="20"/>
                <w:szCs w:val="20"/>
                <w:shd w:val="clear" w:color="auto" w:fill="E69138"/>
              </w:rPr>
            </w:pPr>
          </w:p>
        </w:tc>
        <w:tc>
          <w:tcPr>
            <w:tcW w:w="6945" w:type="dxa"/>
            <w:vMerge/>
            <w:shd w:val="clear" w:color="auto" w:fill="auto"/>
          </w:tcPr>
          <w:p w14:paraId="0000022C"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i/>
                <w:sz w:val="20"/>
                <w:szCs w:val="20"/>
                <w:shd w:val="clear" w:color="auto" w:fill="E69138"/>
              </w:rPr>
            </w:pPr>
          </w:p>
        </w:tc>
        <w:tc>
          <w:tcPr>
            <w:tcW w:w="5103" w:type="dxa"/>
            <w:shd w:val="clear" w:color="auto" w:fill="auto"/>
          </w:tcPr>
          <w:p w14:paraId="0000022D" w14:textId="77777777" w:rsidR="008E2EF9" w:rsidRPr="00440D08" w:rsidRDefault="008E2EF9" w:rsidP="002E14F6">
            <w:pPr>
              <w:numPr>
                <w:ilvl w:val="0"/>
                <w:numId w:val="1"/>
              </w:numPr>
              <w:pBdr>
                <w:top w:val="nil"/>
                <w:left w:val="nil"/>
                <w:bottom w:val="nil"/>
                <w:right w:val="nil"/>
                <w:between w:val="nil"/>
              </w:pBdr>
              <w:rPr>
                <w:rFonts w:ascii="Arial" w:eastAsia="Arial" w:hAnsi="Arial" w:cs="Arial"/>
                <w:color w:val="000000"/>
                <w:sz w:val="20"/>
                <w:szCs w:val="20"/>
              </w:rPr>
            </w:pPr>
            <w:r w:rsidRPr="00440D08">
              <w:rPr>
                <w:rFonts w:ascii="Arial" w:eastAsia="Arial" w:hAnsi="Arial" w:cs="Arial"/>
                <w:color w:val="000000"/>
                <w:sz w:val="20"/>
                <w:szCs w:val="20"/>
              </w:rPr>
              <w:t>Following documents were verified by the Auditor list of awarded persons including their signatures and dates, signed jury decision, or similar proof of delivery of prizes/awards.</w:t>
            </w:r>
          </w:p>
        </w:tc>
        <w:tc>
          <w:tcPr>
            <w:tcW w:w="1414" w:type="dxa"/>
            <w:shd w:val="clear" w:color="auto" w:fill="auto"/>
          </w:tcPr>
          <w:p w14:paraId="0000022E"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sz w:val="20"/>
                <w:szCs w:val="20"/>
                <w:shd w:val="clear" w:color="auto" w:fill="F6B26B"/>
              </w:rPr>
            </w:pPr>
            <w:r w:rsidRPr="00440D08">
              <w:rPr>
                <w:rFonts w:ascii="Arial" w:eastAsia="Arial" w:hAnsi="Arial" w:cs="Arial"/>
                <w:b/>
                <w:sz w:val="20"/>
                <w:szCs w:val="20"/>
              </w:rPr>
              <w:t>C / E / N.A.</w:t>
            </w:r>
          </w:p>
        </w:tc>
      </w:tr>
      <w:tr w:rsidR="008E2EF9" w:rsidRPr="00440D08" w14:paraId="632C5F62" w14:textId="77777777" w:rsidTr="008E2EF9">
        <w:trPr>
          <w:trHeight w:val="340"/>
        </w:trPr>
        <w:tc>
          <w:tcPr>
            <w:tcW w:w="993" w:type="dxa"/>
            <w:shd w:val="clear" w:color="auto" w:fill="auto"/>
          </w:tcPr>
          <w:p w14:paraId="0000022F"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E</w:t>
            </w:r>
          </w:p>
        </w:tc>
        <w:tc>
          <w:tcPr>
            <w:tcW w:w="13462" w:type="dxa"/>
            <w:gridSpan w:val="3"/>
            <w:shd w:val="clear" w:color="auto" w:fill="auto"/>
          </w:tcPr>
          <w:p w14:paraId="00000230" w14:textId="77777777" w:rsidR="008E2EF9" w:rsidRPr="00440D08" w:rsidRDefault="008E2EF9" w:rsidP="008E2EF9">
            <w:pPr>
              <w:pBdr>
                <w:top w:val="nil"/>
                <w:left w:val="nil"/>
                <w:bottom w:val="nil"/>
                <w:right w:val="nil"/>
                <w:between w:val="nil"/>
              </w:pBdr>
              <w:rPr>
                <w:rFonts w:ascii="Arial" w:eastAsia="Arial" w:hAnsi="Arial" w:cs="Arial"/>
                <w:b/>
                <w:color w:val="000000"/>
                <w:sz w:val="20"/>
                <w:szCs w:val="20"/>
              </w:rPr>
            </w:pPr>
            <w:r w:rsidRPr="00440D08">
              <w:rPr>
                <w:rFonts w:ascii="Arial" w:eastAsia="Arial" w:hAnsi="Arial" w:cs="Arial"/>
                <w:b/>
                <w:color w:val="000000"/>
                <w:sz w:val="20"/>
                <w:szCs w:val="20"/>
              </w:rPr>
              <w:t xml:space="preserve">Procedures related to </w:t>
            </w:r>
            <w:r w:rsidRPr="00440D08">
              <w:rPr>
                <w:rFonts w:ascii="Arial" w:eastAsia="Arial" w:hAnsi="Arial" w:cs="Arial"/>
                <w:b/>
                <w:sz w:val="20"/>
                <w:szCs w:val="20"/>
              </w:rPr>
              <w:t>LICENCE</w:t>
            </w:r>
            <w:r w:rsidRPr="00440D08">
              <w:rPr>
                <w:rFonts w:ascii="Arial" w:eastAsia="Arial" w:hAnsi="Arial" w:cs="Arial"/>
                <w:b/>
                <w:color w:val="000000"/>
                <w:sz w:val="20"/>
                <w:szCs w:val="20"/>
              </w:rPr>
              <w:t xml:space="preserve"> FEES:</w:t>
            </w:r>
          </w:p>
          <w:p w14:paraId="00000231" w14:textId="39A82300" w:rsidR="008E2EF9" w:rsidRPr="00440D08" w:rsidRDefault="008E2EF9" w:rsidP="008E2EF9">
            <w:pPr>
              <w:pBdr>
                <w:top w:val="nil"/>
                <w:left w:val="nil"/>
                <w:bottom w:val="nil"/>
                <w:right w:val="nil"/>
                <w:between w:val="nil"/>
              </w:pBdr>
              <w:rPr>
                <w:rFonts w:ascii="Arial" w:eastAsia="Arial" w:hAnsi="Arial" w:cs="Arial"/>
                <w:color w:val="000000"/>
                <w:sz w:val="20"/>
                <w:szCs w:val="20"/>
              </w:rPr>
            </w:pPr>
          </w:p>
        </w:tc>
      </w:tr>
      <w:tr w:rsidR="008E2EF9" w:rsidRPr="00440D08" w14:paraId="77AC624E" w14:textId="77777777" w:rsidTr="008E2EF9">
        <w:trPr>
          <w:trHeight w:val="340"/>
        </w:trPr>
        <w:tc>
          <w:tcPr>
            <w:tcW w:w="993" w:type="dxa"/>
            <w:shd w:val="clear" w:color="auto" w:fill="auto"/>
          </w:tcPr>
          <w:p w14:paraId="00000234" w14:textId="77777777" w:rsidR="008E2EF9" w:rsidRPr="00440D08" w:rsidRDefault="008E2EF9" w:rsidP="008E2EF9">
            <w:pPr>
              <w:rPr>
                <w:rFonts w:ascii="Arial" w:eastAsia="Arial" w:hAnsi="Arial" w:cs="Arial"/>
                <w:sz w:val="20"/>
                <w:szCs w:val="20"/>
              </w:rPr>
            </w:pPr>
          </w:p>
        </w:tc>
        <w:tc>
          <w:tcPr>
            <w:tcW w:w="6945" w:type="dxa"/>
            <w:shd w:val="clear" w:color="auto" w:fill="auto"/>
          </w:tcPr>
          <w:p w14:paraId="00000235" w14:textId="71059626" w:rsidR="008E2EF9" w:rsidRPr="00440D08" w:rsidRDefault="008E2EF9" w:rsidP="008E2EF9">
            <w:pPr>
              <w:rPr>
                <w:rFonts w:ascii="Arial" w:eastAsia="Arial" w:hAnsi="Arial" w:cs="Arial"/>
                <w:sz w:val="20"/>
                <w:szCs w:val="20"/>
              </w:rPr>
            </w:pPr>
            <w:r w:rsidRPr="00440D08">
              <w:rPr>
                <w:rFonts w:ascii="Arial" w:eastAsia="Arial" w:hAnsi="Arial" w:cs="Arial"/>
                <w:sz w:val="20"/>
                <w:szCs w:val="20"/>
              </w:rPr>
              <w:t xml:space="preserve">To confirm standard factual findings </w:t>
            </w:r>
            <w:r w:rsidR="00124ABF" w:rsidRPr="00440D08">
              <w:rPr>
                <w:rFonts w:ascii="Arial" w:eastAsia="Arial" w:hAnsi="Arial" w:cs="Arial"/>
                <w:sz w:val="20"/>
                <w:szCs w:val="20"/>
              </w:rPr>
              <w:t>80-87</w:t>
            </w:r>
            <w:r w:rsidRPr="00440D08">
              <w:rPr>
                <w:rFonts w:ascii="Arial" w:eastAsia="Arial" w:hAnsi="Arial" w:cs="Arial"/>
                <w:sz w:val="20"/>
                <w:szCs w:val="20"/>
              </w:rPr>
              <w:t xml:space="preserve"> listed in the next column, the Auditor reviewed relevant original or scanned financial documents:</w:t>
            </w:r>
          </w:p>
          <w:p w14:paraId="00000236" w14:textId="62AACBC3" w:rsidR="008E2EF9" w:rsidRPr="00440D08" w:rsidRDefault="008E2EF9" w:rsidP="008E2EF9">
            <w:pPr>
              <w:rPr>
                <w:rFonts w:ascii="Arial" w:eastAsia="Arial" w:hAnsi="Arial" w:cs="Arial"/>
                <w:sz w:val="20"/>
                <w:szCs w:val="20"/>
              </w:rPr>
            </w:pPr>
            <w:r w:rsidRPr="00440D08">
              <w:rPr>
                <w:rFonts w:ascii="Arial" w:eastAsia="Arial" w:hAnsi="Arial" w:cs="Arial"/>
                <w:sz w:val="20"/>
                <w:szCs w:val="20"/>
              </w:rPr>
              <w:t>- orders,</w:t>
            </w:r>
          </w:p>
          <w:p w14:paraId="00000237" w14:textId="77777777" w:rsidR="008E2EF9" w:rsidRPr="00440D08" w:rsidRDefault="008E2EF9" w:rsidP="008E2EF9">
            <w:pPr>
              <w:rPr>
                <w:rFonts w:ascii="Arial" w:eastAsia="Arial" w:hAnsi="Arial" w:cs="Arial"/>
                <w:sz w:val="20"/>
                <w:szCs w:val="20"/>
              </w:rPr>
            </w:pPr>
            <w:r w:rsidRPr="00440D08">
              <w:rPr>
                <w:rFonts w:ascii="Arial" w:eastAsia="Arial" w:hAnsi="Arial" w:cs="Arial"/>
                <w:sz w:val="20"/>
                <w:szCs w:val="20"/>
              </w:rPr>
              <w:t>- invoices,</w:t>
            </w:r>
          </w:p>
          <w:p w14:paraId="00000238" w14:textId="77777777" w:rsidR="008E2EF9" w:rsidRPr="00440D08" w:rsidRDefault="008E2EF9" w:rsidP="008E2EF9">
            <w:pPr>
              <w:rPr>
                <w:rFonts w:ascii="Arial" w:eastAsia="Arial" w:hAnsi="Arial" w:cs="Arial"/>
                <w:sz w:val="20"/>
                <w:szCs w:val="20"/>
              </w:rPr>
            </w:pPr>
            <w:r w:rsidRPr="00440D08">
              <w:rPr>
                <w:rFonts w:ascii="Arial" w:eastAsia="Arial" w:hAnsi="Arial" w:cs="Arial"/>
                <w:sz w:val="20"/>
                <w:szCs w:val="20"/>
              </w:rPr>
              <w:t>- proof of delivery or the service/licence provided,</w:t>
            </w:r>
          </w:p>
          <w:p w14:paraId="00000239" w14:textId="77777777" w:rsidR="008E2EF9" w:rsidRPr="00440D08" w:rsidRDefault="008E2EF9" w:rsidP="008E2EF9">
            <w:pPr>
              <w:rPr>
                <w:rFonts w:ascii="Arial" w:eastAsia="Arial" w:hAnsi="Arial" w:cs="Arial"/>
                <w:sz w:val="20"/>
                <w:szCs w:val="20"/>
              </w:rPr>
            </w:pPr>
            <w:r w:rsidRPr="00440D08">
              <w:rPr>
                <w:rFonts w:ascii="Arial" w:eastAsia="Arial" w:hAnsi="Arial" w:cs="Arial"/>
                <w:sz w:val="20"/>
                <w:szCs w:val="20"/>
              </w:rPr>
              <w:t xml:space="preserve">- payment </w:t>
            </w:r>
            <w:proofErr w:type="gramStart"/>
            <w:r w:rsidRPr="00440D08">
              <w:rPr>
                <w:rFonts w:ascii="Arial" w:eastAsia="Arial" w:hAnsi="Arial" w:cs="Arial"/>
                <w:sz w:val="20"/>
                <w:szCs w:val="20"/>
              </w:rPr>
              <w:t>confirmations(</w:t>
            </w:r>
            <w:proofErr w:type="gramEnd"/>
            <w:r w:rsidRPr="00440D08">
              <w:rPr>
                <w:rFonts w:ascii="Arial" w:eastAsia="Arial" w:hAnsi="Arial" w:cs="Arial"/>
                <w:sz w:val="20"/>
                <w:szCs w:val="20"/>
              </w:rPr>
              <w:t>bank statements),</w:t>
            </w:r>
          </w:p>
          <w:p w14:paraId="0000023A" w14:textId="77777777" w:rsidR="008E2EF9" w:rsidRPr="00440D08" w:rsidRDefault="008E2EF9" w:rsidP="008E2EF9">
            <w:pPr>
              <w:rPr>
                <w:rFonts w:ascii="Arial" w:eastAsia="Arial" w:hAnsi="Arial" w:cs="Arial"/>
                <w:sz w:val="20"/>
                <w:szCs w:val="20"/>
              </w:rPr>
            </w:pPr>
            <w:r w:rsidRPr="00440D08">
              <w:rPr>
                <w:rFonts w:ascii="Arial" w:eastAsia="Arial" w:hAnsi="Arial" w:cs="Arial"/>
                <w:sz w:val="20"/>
                <w:szCs w:val="20"/>
              </w:rPr>
              <w:t xml:space="preserve">-contracts (if applicable) </w:t>
            </w:r>
          </w:p>
          <w:p w14:paraId="0000023B" w14:textId="77777777" w:rsidR="008E2EF9" w:rsidRPr="00440D08" w:rsidRDefault="008E2EF9" w:rsidP="008E2EF9">
            <w:pPr>
              <w:rPr>
                <w:rFonts w:ascii="Arial" w:eastAsia="Arial" w:hAnsi="Arial" w:cs="Arial"/>
                <w:sz w:val="20"/>
                <w:szCs w:val="20"/>
                <w:shd w:val="clear" w:color="auto" w:fill="F6B26B"/>
              </w:rPr>
            </w:pPr>
            <w:r w:rsidRPr="00440D08">
              <w:rPr>
                <w:rFonts w:ascii="Arial" w:eastAsia="Arial" w:hAnsi="Arial" w:cs="Arial"/>
                <w:sz w:val="20"/>
                <w:szCs w:val="20"/>
              </w:rPr>
              <w:t xml:space="preserve">accounting records. </w:t>
            </w:r>
          </w:p>
          <w:p w14:paraId="0000023C" w14:textId="77777777" w:rsidR="008E2EF9" w:rsidRPr="00440D08" w:rsidRDefault="008E2EF9" w:rsidP="008E2EF9">
            <w:pPr>
              <w:rPr>
                <w:rFonts w:ascii="Arial" w:eastAsia="Arial" w:hAnsi="Arial" w:cs="Arial"/>
                <w:b/>
                <w:sz w:val="20"/>
                <w:szCs w:val="20"/>
              </w:rPr>
            </w:pPr>
          </w:p>
        </w:tc>
        <w:tc>
          <w:tcPr>
            <w:tcW w:w="5103" w:type="dxa"/>
            <w:shd w:val="clear" w:color="auto" w:fill="auto"/>
          </w:tcPr>
          <w:p w14:paraId="0000023D" w14:textId="77777777" w:rsidR="008E2EF9" w:rsidRPr="00440D08" w:rsidRDefault="008E2EF9" w:rsidP="008E2EF9">
            <w:pPr>
              <w:pBdr>
                <w:top w:val="nil"/>
                <w:left w:val="nil"/>
                <w:bottom w:val="nil"/>
                <w:right w:val="nil"/>
                <w:between w:val="nil"/>
              </w:pBdr>
              <w:ind w:left="720"/>
              <w:rPr>
                <w:rFonts w:ascii="Arial" w:eastAsia="Arial" w:hAnsi="Arial" w:cs="Arial"/>
                <w:color w:val="000000"/>
                <w:sz w:val="20"/>
                <w:szCs w:val="20"/>
              </w:rPr>
            </w:pPr>
          </w:p>
        </w:tc>
        <w:tc>
          <w:tcPr>
            <w:tcW w:w="1414" w:type="dxa"/>
            <w:shd w:val="clear" w:color="auto" w:fill="auto"/>
          </w:tcPr>
          <w:p w14:paraId="0000023E" w14:textId="77777777" w:rsidR="008E2EF9" w:rsidRPr="00440D08" w:rsidRDefault="008E2EF9" w:rsidP="008E2EF9">
            <w:pPr>
              <w:rPr>
                <w:rFonts w:ascii="Arial" w:eastAsia="Arial" w:hAnsi="Arial" w:cs="Arial"/>
                <w:sz w:val="20"/>
                <w:szCs w:val="20"/>
              </w:rPr>
            </w:pPr>
          </w:p>
        </w:tc>
      </w:tr>
      <w:tr w:rsidR="008E2EF9" w:rsidRPr="00440D08" w14:paraId="2B44478B" w14:textId="77777777" w:rsidTr="008E2EF9">
        <w:trPr>
          <w:trHeight w:val="295"/>
        </w:trPr>
        <w:tc>
          <w:tcPr>
            <w:tcW w:w="993" w:type="dxa"/>
            <w:vMerge w:val="restart"/>
            <w:shd w:val="clear" w:color="auto" w:fill="auto"/>
          </w:tcPr>
          <w:p w14:paraId="0000023F" w14:textId="77777777" w:rsidR="008E2EF9" w:rsidRPr="00440D08" w:rsidRDefault="008E2EF9" w:rsidP="008E2EF9">
            <w:pPr>
              <w:widowControl w:val="0"/>
              <w:spacing w:line="276" w:lineRule="auto"/>
              <w:rPr>
                <w:rFonts w:ascii="Arial" w:eastAsia="Arial" w:hAnsi="Arial" w:cs="Arial"/>
                <w:sz w:val="20"/>
                <w:szCs w:val="20"/>
              </w:rPr>
            </w:pPr>
          </w:p>
        </w:tc>
        <w:tc>
          <w:tcPr>
            <w:tcW w:w="6945" w:type="dxa"/>
            <w:vMerge w:val="restart"/>
            <w:shd w:val="clear" w:color="auto" w:fill="auto"/>
          </w:tcPr>
          <w:p w14:paraId="00000240" w14:textId="77777777" w:rsidR="008E2EF9" w:rsidRPr="00440D08" w:rsidRDefault="008E2EF9" w:rsidP="008E2EF9">
            <w:pPr>
              <w:widowControl w:val="0"/>
              <w:spacing w:line="276" w:lineRule="auto"/>
              <w:rPr>
                <w:rFonts w:ascii="Arial" w:eastAsia="Arial" w:hAnsi="Arial" w:cs="Arial"/>
                <w:sz w:val="20"/>
                <w:szCs w:val="20"/>
              </w:rPr>
            </w:pPr>
            <w:r w:rsidRPr="00440D08">
              <w:rPr>
                <w:rFonts w:ascii="Arial" w:eastAsia="Arial" w:hAnsi="Arial" w:cs="Arial"/>
                <w:b/>
                <w:sz w:val="20"/>
                <w:szCs w:val="20"/>
              </w:rPr>
              <w:t>E.1 COPYRIGHT, LICENSES, AND FEES</w:t>
            </w:r>
          </w:p>
          <w:p w14:paraId="00000241" w14:textId="77777777" w:rsidR="008E2EF9" w:rsidRPr="00440D08" w:rsidRDefault="008E2EF9" w:rsidP="008E2EF9">
            <w:pPr>
              <w:widowControl w:val="0"/>
              <w:spacing w:line="276" w:lineRule="auto"/>
              <w:rPr>
                <w:rFonts w:ascii="Arial" w:eastAsia="Arial" w:hAnsi="Arial" w:cs="Arial"/>
                <w:sz w:val="20"/>
                <w:szCs w:val="20"/>
              </w:rPr>
            </w:pPr>
          </w:p>
          <w:p w14:paraId="00000242" w14:textId="77777777" w:rsidR="008E2EF9" w:rsidRPr="00440D08" w:rsidRDefault="008E2EF9" w:rsidP="008E2EF9">
            <w:pPr>
              <w:widowControl w:val="0"/>
              <w:spacing w:line="276" w:lineRule="auto"/>
              <w:rPr>
                <w:rFonts w:ascii="Arial" w:eastAsia="Arial" w:hAnsi="Arial" w:cs="Arial"/>
                <w:sz w:val="20"/>
                <w:szCs w:val="20"/>
              </w:rPr>
            </w:pPr>
            <w:r w:rsidRPr="00440D08">
              <w:rPr>
                <w:rFonts w:ascii="Arial" w:eastAsia="Arial" w:hAnsi="Arial" w:cs="Arial"/>
                <w:b/>
                <w:sz w:val="20"/>
                <w:szCs w:val="20"/>
              </w:rPr>
              <w:t xml:space="preserve">Costs of copyrights and license, server hosting fees, domain registrations for exclusive use during the project implementation, tickets, incl. entrance tickets and passes </w:t>
            </w:r>
            <w:r w:rsidRPr="00440D08">
              <w:rPr>
                <w:rFonts w:ascii="Arial" w:eastAsia="Arial" w:hAnsi="Arial" w:cs="Arial"/>
                <w:sz w:val="20"/>
                <w:szCs w:val="20"/>
              </w:rPr>
              <w:t>– Conference registration fees</w:t>
            </w:r>
          </w:p>
          <w:p w14:paraId="00000243" w14:textId="77777777" w:rsidR="008E2EF9" w:rsidRPr="00440D08" w:rsidRDefault="008E2EF9" w:rsidP="008E2EF9">
            <w:pPr>
              <w:widowControl w:val="0"/>
              <w:spacing w:line="276" w:lineRule="auto"/>
              <w:rPr>
                <w:rFonts w:ascii="Arial" w:eastAsia="Arial" w:hAnsi="Arial" w:cs="Arial"/>
                <w:sz w:val="20"/>
                <w:szCs w:val="20"/>
              </w:rPr>
            </w:pPr>
            <w:r w:rsidRPr="00440D08">
              <w:rPr>
                <w:rFonts w:ascii="Arial" w:eastAsia="Arial" w:hAnsi="Arial" w:cs="Arial"/>
                <w:sz w:val="20"/>
                <w:szCs w:val="20"/>
              </w:rPr>
              <w:t>(fees paid to actively participate as presenter/lecturer at the conference with the research or paper which was done as part of the project), software licenses, payments for copyrighted materials such as photographs or texts, fee for access to data banks or databases, entrance tickets and passes, server hosting fees, and domain registration payments etc.</w:t>
            </w:r>
          </w:p>
          <w:p w14:paraId="00000244" w14:textId="77777777" w:rsidR="008E2EF9" w:rsidRPr="00440D08" w:rsidRDefault="008E2EF9" w:rsidP="008E2EF9">
            <w:pPr>
              <w:widowControl w:val="0"/>
              <w:spacing w:line="276" w:lineRule="auto"/>
              <w:rPr>
                <w:rFonts w:ascii="Arial" w:eastAsia="Arial" w:hAnsi="Arial" w:cs="Arial"/>
                <w:sz w:val="20"/>
                <w:szCs w:val="20"/>
              </w:rPr>
            </w:pPr>
          </w:p>
          <w:p w14:paraId="00000245" w14:textId="77777777" w:rsidR="008E2EF9" w:rsidRPr="00440D08" w:rsidRDefault="008E2EF9" w:rsidP="008E2EF9">
            <w:pPr>
              <w:widowControl w:val="0"/>
              <w:spacing w:line="276" w:lineRule="auto"/>
              <w:rPr>
                <w:rFonts w:ascii="Arial" w:eastAsia="Arial" w:hAnsi="Arial" w:cs="Arial"/>
                <w:sz w:val="20"/>
                <w:szCs w:val="20"/>
              </w:rPr>
            </w:pPr>
            <w:r w:rsidRPr="00440D08">
              <w:rPr>
                <w:rFonts w:ascii="Arial" w:eastAsia="Arial" w:hAnsi="Arial" w:cs="Arial"/>
                <w:i/>
                <w:sz w:val="20"/>
                <w:szCs w:val="20"/>
              </w:rPr>
              <w:t xml:space="preserve">Examples of NON-ELIGIBLE costs: </w:t>
            </w:r>
            <w:r w:rsidRPr="00440D08">
              <w:rPr>
                <w:rFonts w:ascii="Arial" w:eastAsia="Arial" w:hAnsi="Arial" w:cs="Arial"/>
                <w:sz w:val="20"/>
                <w:szCs w:val="20"/>
              </w:rPr>
              <w:t>Honoraria for experts/artists and</w:t>
            </w:r>
          </w:p>
          <w:p w14:paraId="00000246" w14:textId="77777777" w:rsidR="008E2EF9" w:rsidRPr="00440D08" w:rsidRDefault="008E2EF9" w:rsidP="008E2EF9">
            <w:pPr>
              <w:widowControl w:val="0"/>
              <w:spacing w:line="276" w:lineRule="auto"/>
              <w:rPr>
                <w:rFonts w:ascii="Arial" w:eastAsia="Arial" w:hAnsi="Arial" w:cs="Arial"/>
                <w:i/>
                <w:sz w:val="20"/>
                <w:szCs w:val="20"/>
              </w:rPr>
            </w:pPr>
            <w:r w:rsidRPr="00440D08">
              <w:rPr>
                <w:rFonts w:ascii="Arial" w:eastAsia="Arial" w:hAnsi="Arial" w:cs="Arial"/>
                <w:sz w:val="20"/>
                <w:szCs w:val="20"/>
              </w:rPr>
              <w:t xml:space="preserve">for audit service eligible within </w:t>
            </w:r>
            <w:r w:rsidRPr="00440D08">
              <w:rPr>
                <w:rFonts w:ascii="Arial" w:eastAsia="Arial" w:hAnsi="Arial" w:cs="Arial"/>
                <w:i/>
                <w:sz w:val="20"/>
                <w:szCs w:val="20"/>
              </w:rPr>
              <w:t>B.1 Expert fees/Fees for authors or artists</w:t>
            </w:r>
            <w:r w:rsidRPr="00440D08">
              <w:rPr>
                <w:rFonts w:ascii="Arial" w:eastAsia="Arial" w:hAnsi="Arial" w:cs="Arial"/>
                <w:sz w:val="20"/>
                <w:szCs w:val="20"/>
              </w:rPr>
              <w:t xml:space="preserve">; additional services beside expert work eligible within </w:t>
            </w:r>
            <w:r w:rsidRPr="00440D08">
              <w:rPr>
                <w:rFonts w:ascii="Arial" w:eastAsia="Arial" w:hAnsi="Arial" w:cs="Arial"/>
                <w:i/>
                <w:sz w:val="20"/>
                <w:szCs w:val="20"/>
              </w:rPr>
              <w:t>A.2 Rent</w:t>
            </w:r>
          </w:p>
          <w:p w14:paraId="00000247" w14:textId="77777777" w:rsidR="008E2EF9" w:rsidRPr="00440D08" w:rsidRDefault="008E2EF9" w:rsidP="008E2EF9">
            <w:pPr>
              <w:widowControl w:val="0"/>
              <w:spacing w:line="276" w:lineRule="auto"/>
              <w:rPr>
                <w:rFonts w:ascii="Arial" w:eastAsia="Arial" w:hAnsi="Arial" w:cs="Arial"/>
                <w:i/>
                <w:sz w:val="20"/>
                <w:szCs w:val="20"/>
              </w:rPr>
            </w:pPr>
            <w:r w:rsidRPr="00440D08">
              <w:rPr>
                <w:rFonts w:ascii="Arial" w:eastAsia="Arial" w:hAnsi="Arial" w:cs="Arial"/>
                <w:i/>
                <w:sz w:val="20"/>
                <w:szCs w:val="20"/>
              </w:rPr>
              <w:t>and related technical services</w:t>
            </w:r>
            <w:r w:rsidRPr="00440D08">
              <w:rPr>
                <w:rFonts w:ascii="Arial" w:eastAsia="Arial" w:hAnsi="Arial" w:cs="Arial"/>
                <w:sz w:val="20"/>
                <w:szCs w:val="20"/>
              </w:rPr>
              <w:t xml:space="preserve">; PR manager and photographer/camera man eligible within </w:t>
            </w:r>
            <w:r w:rsidRPr="00440D08">
              <w:rPr>
                <w:rFonts w:ascii="Arial" w:eastAsia="Arial" w:hAnsi="Arial" w:cs="Arial"/>
                <w:i/>
                <w:sz w:val="20"/>
                <w:szCs w:val="20"/>
              </w:rPr>
              <w:t>A.5 Promotional costs</w:t>
            </w:r>
          </w:p>
          <w:p w14:paraId="00000248" w14:textId="77777777" w:rsidR="008E2EF9" w:rsidRPr="00440D08" w:rsidRDefault="008E2EF9" w:rsidP="008E2EF9">
            <w:pPr>
              <w:widowControl w:val="0"/>
              <w:spacing w:line="276" w:lineRule="auto"/>
              <w:rPr>
                <w:rFonts w:ascii="Arial" w:eastAsia="Arial" w:hAnsi="Arial" w:cs="Arial"/>
                <w:i/>
                <w:sz w:val="20"/>
                <w:szCs w:val="20"/>
              </w:rPr>
            </w:pPr>
          </w:p>
          <w:p w14:paraId="00000249" w14:textId="77777777" w:rsidR="008E2EF9" w:rsidRPr="00440D08" w:rsidRDefault="008E2EF9" w:rsidP="008E2EF9">
            <w:pPr>
              <w:widowControl w:val="0"/>
              <w:spacing w:line="276" w:lineRule="auto"/>
              <w:rPr>
                <w:rFonts w:ascii="Arial" w:eastAsia="Arial" w:hAnsi="Arial" w:cs="Arial"/>
                <w:sz w:val="20"/>
                <w:szCs w:val="20"/>
              </w:rPr>
            </w:pPr>
            <w:r w:rsidRPr="00440D08">
              <w:rPr>
                <w:rFonts w:ascii="Arial" w:eastAsia="Arial" w:hAnsi="Arial" w:cs="Arial"/>
                <w:i/>
                <w:sz w:val="20"/>
                <w:szCs w:val="20"/>
              </w:rPr>
              <w:t>Documents to be delivered with the Financial Statement</w:t>
            </w:r>
            <w:r w:rsidRPr="00440D08">
              <w:rPr>
                <w:rFonts w:ascii="Arial" w:eastAsia="Arial" w:hAnsi="Arial" w:cs="Arial"/>
                <w:sz w:val="20"/>
                <w:szCs w:val="20"/>
              </w:rPr>
              <w:t>: Full website</w:t>
            </w:r>
          </w:p>
          <w:p w14:paraId="0000024A" w14:textId="77777777" w:rsidR="008E2EF9" w:rsidRPr="00440D08" w:rsidRDefault="008E2EF9" w:rsidP="008E2EF9">
            <w:pPr>
              <w:widowControl w:val="0"/>
              <w:spacing w:line="276" w:lineRule="auto"/>
              <w:rPr>
                <w:rFonts w:ascii="Arial" w:eastAsia="Arial" w:hAnsi="Arial" w:cs="Arial"/>
                <w:sz w:val="20"/>
                <w:szCs w:val="20"/>
              </w:rPr>
            </w:pPr>
            <w:r w:rsidRPr="00440D08">
              <w:rPr>
                <w:rFonts w:ascii="Arial" w:eastAsia="Arial" w:hAnsi="Arial" w:cs="Arial"/>
                <w:sz w:val="20"/>
                <w:szCs w:val="20"/>
              </w:rPr>
              <w:t>link (where available)</w:t>
            </w:r>
          </w:p>
        </w:tc>
        <w:tc>
          <w:tcPr>
            <w:tcW w:w="5103" w:type="dxa"/>
            <w:shd w:val="clear" w:color="auto" w:fill="auto"/>
          </w:tcPr>
          <w:p w14:paraId="0000024B" w14:textId="77777777" w:rsidR="008E2EF9" w:rsidRPr="00440D08" w:rsidRDefault="008E2EF9" w:rsidP="002E14F6">
            <w:pPr>
              <w:numPr>
                <w:ilvl w:val="0"/>
                <w:numId w:val="1"/>
              </w:numPr>
              <w:rPr>
                <w:rFonts w:ascii="Arial" w:eastAsia="Arial" w:hAnsi="Arial" w:cs="Arial"/>
                <w:sz w:val="20"/>
                <w:szCs w:val="20"/>
              </w:rPr>
            </w:pPr>
            <w:r w:rsidRPr="008E158B">
              <w:rPr>
                <w:rFonts w:ascii="Arial" w:eastAsia="Arial" w:hAnsi="Arial" w:cs="Arial"/>
                <w:sz w:val="20"/>
                <w:szCs w:val="20"/>
              </w:rPr>
              <w:t>The grantee was able to provide all original or scanned financial documents as relevant and accurate supporting evidence.</w:t>
            </w:r>
          </w:p>
        </w:tc>
        <w:tc>
          <w:tcPr>
            <w:tcW w:w="1414" w:type="dxa"/>
            <w:shd w:val="clear" w:color="auto" w:fill="auto"/>
          </w:tcPr>
          <w:p w14:paraId="0000024C" w14:textId="77777777" w:rsidR="008E2EF9" w:rsidRPr="00440D08" w:rsidRDefault="008E2EF9" w:rsidP="008E2EF9">
            <w:pPr>
              <w:jc w:val="both"/>
              <w:rPr>
                <w:rFonts w:ascii="Arial" w:eastAsia="Arial" w:hAnsi="Arial" w:cs="Arial"/>
                <w:sz w:val="20"/>
                <w:szCs w:val="20"/>
              </w:rPr>
            </w:pPr>
            <w:r w:rsidRPr="00440D08">
              <w:rPr>
                <w:rFonts w:ascii="Arial" w:eastAsia="Arial" w:hAnsi="Arial" w:cs="Arial"/>
                <w:b/>
                <w:sz w:val="20"/>
                <w:szCs w:val="20"/>
              </w:rPr>
              <w:t>C / E / N.A.</w:t>
            </w:r>
          </w:p>
        </w:tc>
      </w:tr>
      <w:tr w:rsidR="008E2EF9" w:rsidRPr="00440D08" w14:paraId="7579670D" w14:textId="77777777" w:rsidTr="008E2EF9">
        <w:trPr>
          <w:trHeight w:val="295"/>
        </w:trPr>
        <w:tc>
          <w:tcPr>
            <w:tcW w:w="993" w:type="dxa"/>
            <w:vMerge/>
            <w:shd w:val="clear" w:color="auto" w:fill="auto"/>
          </w:tcPr>
          <w:p w14:paraId="0000024D"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sz w:val="20"/>
                <w:szCs w:val="20"/>
              </w:rPr>
            </w:pPr>
          </w:p>
        </w:tc>
        <w:tc>
          <w:tcPr>
            <w:tcW w:w="6945" w:type="dxa"/>
            <w:vMerge/>
            <w:shd w:val="clear" w:color="auto" w:fill="auto"/>
          </w:tcPr>
          <w:p w14:paraId="0000024E"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sz w:val="20"/>
                <w:szCs w:val="20"/>
              </w:rPr>
            </w:pPr>
          </w:p>
        </w:tc>
        <w:tc>
          <w:tcPr>
            <w:tcW w:w="5103" w:type="dxa"/>
            <w:shd w:val="clear" w:color="auto" w:fill="auto"/>
          </w:tcPr>
          <w:p w14:paraId="0000024F" w14:textId="7E5E1302" w:rsidR="008E2EF9" w:rsidRPr="00440D08" w:rsidRDefault="008E2EF9" w:rsidP="002E14F6">
            <w:pPr>
              <w:numPr>
                <w:ilvl w:val="0"/>
                <w:numId w:val="1"/>
              </w:numPr>
              <w:pBdr>
                <w:top w:val="nil"/>
                <w:left w:val="nil"/>
                <w:bottom w:val="nil"/>
                <w:right w:val="nil"/>
                <w:between w:val="nil"/>
              </w:pBdr>
              <w:rPr>
                <w:rFonts w:ascii="Arial" w:eastAsia="Arial" w:hAnsi="Arial" w:cs="Arial"/>
                <w:color w:val="000000"/>
                <w:sz w:val="20"/>
                <w:szCs w:val="20"/>
              </w:rPr>
            </w:pPr>
            <w:r w:rsidRPr="00440D08">
              <w:rPr>
                <w:rFonts w:ascii="Arial" w:eastAsia="Arial" w:hAnsi="Arial" w:cs="Arial"/>
                <w:color w:val="000000"/>
                <w:sz w:val="20"/>
                <w:szCs w:val="20"/>
              </w:rPr>
              <w:t xml:space="preserve">The use of claimed costs was foreseen in the Annex to the </w:t>
            </w:r>
            <w:r w:rsidR="00D06ABD" w:rsidRPr="00440D08">
              <w:rPr>
                <w:rFonts w:ascii="Arial" w:eastAsia="Arial" w:hAnsi="Arial" w:cs="Arial"/>
                <w:color w:val="000000"/>
                <w:sz w:val="20"/>
                <w:szCs w:val="20"/>
              </w:rPr>
              <w:t>Contrac</w:t>
            </w:r>
            <w:r w:rsidRPr="00440D08">
              <w:rPr>
                <w:rFonts w:ascii="Arial" w:eastAsia="Arial" w:hAnsi="Arial" w:cs="Arial"/>
                <w:color w:val="000000"/>
                <w:sz w:val="20"/>
                <w:szCs w:val="20"/>
              </w:rPr>
              <w:t>t.</w:t>
            </w:r>
          </w:p>
        </w:tc>
        <w:tc>
          <w:tcPr>
            <w:tcW w:w="1414" w:type="dxa"/>
            <w:shd w:val="clear" w:color="auto" w:fill="auto"/>
          </w:tcPr>
          <w:p w14:paraId="00000250"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color w:val="000000"/>
                <w:sz w:val="20"/>
                <w:szCs w:val="20"/>
              </w:rPr>
            </w:pPr>
            <w:r w:rsidRPr="00440D08">
              <w:rPr>
                <w:rFonts w:ascii="Arial" w:eastAsia="Arial" w:hAnsi="Arial" w:cs="Arial"/>
                <w:b/>
                <w:sz w:val="20"/>
                <w:szCs w:val="20"/>
              </w:rPr>
              <w:t>C / E / N.A.</w:t>
            </w:r>
          </w:p>
        </w:tc>
      </w:tr>
      <w:tr w:rsidR="008E2EF9" w:rsidRPr="00440D08" w14:paraId="595185A7" w14:textId="77777777" w:rsidTr="008E2EF9">
        <w:trPr>
          <w:trHeight w:val="295"/>
        </w:trPr>
        <w:tc>
          <w:tcPr>
            <w:tcW w:w="993" w:type="dxa"/>
            <w:vMerge/>
            <w:shd w:val="clear" w:color="auto" w:fill="auto"/>
          </w:tcPr>
          <w:p w14:paraId="00000251"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6945" w:type="dxa"/>
            <w:vMerge/>
            <w:shd w:val="clear" w:color="auto" w:fill="auto"/>
          </w:tcPr>
          <w:p w14:paraId="00000252"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5103" w:type="dxa"/>
            <w:shd w:val="clear" w:color="auto" w:fill="auto"/>
          </w:tcPr>
          <w:p w14:paraId="5B436564" w14:textId="24DFB327" w:rsidR="007546FA" w:rsidRPr="003D417F" w:rsidRDefault="007546FA" w:rsidP="002E14F6">
            <w:pPr>
              <w:pStyle w:val="ListParagraph"/>
              <w:numPr>
                <w:ilvl w:val="0"/>
                <w:numId w:val="1"/>
              </w:numPr>
              <w:shd w:val="clear" w:color="auto" w:fill="FFFFFF"/>
              <w:rPr>
                <w:rFonts w:ascii="Arial" w:hAnsi="Arial" w:cs="Arial"/>
                <w:color w:val="222222"/>
                <w:sz w:val="20"/>
                <w:szCs w:val="20"/>
              </w:rPr>
            </w:pPr>
            <w:r w:rsidRPr="003D417F">
              <w:rPr>
                <w:rFonts w:ascii="Arial" w:hAnsi="Arial" w:cs="Arial"/>
                <w:color w:val="000000"/>
                <w:sz w:val="20"/>
                <w:szCs w:val="20"/>
              </w:rPr>
              <w:t xml:space="preserve">In case of changes in the </w:t>
            </w:r>
            <w:r w:rsidRPr="007546FA">
              <w:rPr>
                <w:rFonts w:ascii="Arial" w:hAnsi="Arial" w:cs="Arial"/>
                <w:color w:val="000000"/>
                <w:sz w:val="20"/>
                <w:szCs w:val="20"/>
              </w:rPr>
              <w:t>contracted individual budget categories as listed below</w:t>
            </w:r>
            <w:r w:rsidRPr="003D417F">
              <w:rPr>
                <w:rFonts w:ascii="Arial" w:hAnsi="Arial" w:cs="Arial"/>
                <w:color w:val="000000"/>
                <w:sz w:val="20"/>
                <w:szCs w:val="20"/>
              </w:rPr>
              <w:t xml:space="preserve"> (in this </w:t>
            </w:r>
            <w:r w:rsidR="007F38C1">
              <w:rPr>
                <w:rFonts w:ascii="Arial" w:hAnsi="Arial" w:cs="Arial"/>
                <w:color w:val="000000"/>
                <w:sz w:val="20"/>
                <w:szCs w:val="20"/>
              </w:rPr>
              <w:t>standard factual finding</w:t>
            </w:r>
            <w:r w:rsidRPr="003D417F">
              <w:rPr>
                <w:rFonts w:ascii="Arial" w:hAnsi="Arial" w:cs="Arial"/>
                <w:color w:val="000000"/>
                <w:sz w:val="20"/>
                <w:szCs w:val="20"/>
              </w:rPr>
              <w:t>), there was prior approval of the statutory representative of the Fund (without the approval of the Fund the Grant may not be used to cover such changed expenses exceeding the amount qualified in the budget). An approval is necessary in case the costs claimed exceed the amount agreed in the </w:t>
            </w:r>
            <w:r w:rsidRPr="003D417F">
              <w:rPr>
                <w:rFonts w:ascii="Arial" w:hAnsi="Arial" w:cs="Arial"/>
                <w:color w:val="222222"/>
                <w:sz w:val="20"/>
                <w:szCs w:val="20"/>
              </w:rPr>
              <w:t>Contrac</w:t>
            </w:r>
            <w:r w:rsidRPr="003D417F">
              <w:rPr>
                <w:rFonts w:ascii="Arial" w:hAnsi="Arial" w:cs="Arial"/>
                <w:color w:val="000000"/>
                <w:sz w:val="20"/>
                <w:szCs w:val="20"/>
              </w:rPr>
              <w:t>t by:</w:t>
            </w:r>
          </w:p>
          <w:p w14:paraId="43958418" w14:textId="77777777" w:rsidR="007546FA" w:rsidRPr="003D417F" w:rsidRDefault="007546FA" w:rsidP="002E14F6">
            <w:pPr>
              <w:pStyle w:val="ListParagraph"/>
              <w:numPr>
                <w:ilvl w:val="1"/>
                <w:numId w:val="1"/>
              </w:numPr>
              <w:shd w:val="clear" w:color="auto" w:fill="FFFFFF"/>
              <w:rPr>
                <w:rFonts w:ascii="Arial" w:hAnsi="Arial" w:cs="Arial"/>
                <w:color w:val="222222"/>
                <w:sz w:val="20"/>
                <w:szCs w:val="20"/>
              </w:rPr>
            </w:pPr>
            <w:r w:rsidRPr="003D417F">
              <w:rPr>
                <w:rFonts w:ascii="Arial" w:hAnsi="Arial" w:cs="Arial"/>
                <w:color w:val="000000"/>
                <w:sz w:val="20"/>
                <w:szCs w:val="20"/>
              </w:rPr>
              <w:t>more than 500,00 EUR (for grants of maximum 10 000,00 EUR), or</w:t>
            </w:r>
          </w:p>
          <w:p w14:paraId="59F97398" w14:textId="77777777" w:rsidR="007546FA" w:rsidRPr="003D417F" w:rsidRDefault="007546FA" w:rsidP="002E14F6">
            <w:pPr>
              <w:pStyle w:val="ListParagraph"/>
              <w:numPr>
                <w:ilvl w:val="1"/>
                <w:numId w:val="1"/>
              </w:numPr>
              <w:shd w:val="clear" w:color="auto" w:fill="FFFFFF"/>
              <w:rPr>
                <w:rFonts w:ascii="Arial" w:hAnsi="Arial" w:cs="Arial"/>
                <w:color w:val="222222"/>
                <w:sz w:val="20"/>
                <w:szCs w:val="20"/>
              </w:rPr>
            </w:pPr>
            <w:r w:rsidRPr="003D417F">
              <w:rPr>
                <w:rFonts w:ascii="Arial" w:hAnsi="Arial" w:cs="Arial"/>
                <w:color w:val="000000"/>
                <w:sz w:val="20"/>
                <w:szCs w:val="20"/>
              </w:rPr>
              <w:t>by more than </w:t>
            </w:r>
            <w:r w:rsidRPr="003D417F">
              <w:rPr>
                <w:rFonts w:ascii="Arial" w:hAnsi="Arial" w:cs="Arial"/>
                <w:sz w:val="20"/>
                <w:szCs w:val="20"/>
              </w:rPr>
              <w:t>1 000,00 EUR (for grants between 10 000,01 EUR and 30 000,00 EUR), or</w:t>
            </w:r>
          </w:p>
          <w:p w14:paraId="51D4771E" w14:textId="77777777" w:rsidR="007546FA" w:rsidRPr="003D417F" w:rsidRDefault="007546FA" w:rsidP="002E14F6">
            <w:pPr>
              <w:pStyle w:val="ListParagraph"/>
              <w:numPr>
                <w:ilvl w:val="1"/>
                <w:numId w:val="1"/>
              </w:numPr>
              <w:shd w:val="clear" w:color="auto" w:fill="FFFFFF"/>
              <w:rPr>
                <w:rFonts w:ascii="Arial" w:hAnsi="Arial" w:cs="Arial"/>
                <w:color w:val="222222"/>
                <w:sz w:val="20"/>
                <w:szCs w:val="20"/>
              </w:rPr>
            </w:pPr>
            <w:r w:rsidRPr="003D417F">
              <w:rPr>
                <w:rFonts w:ascii="Arial" w:hAnsi="Arial" w:cs="Arial"/>
                <w:sz w:val="20"/>
                <w:szCs w:val="20"/>
              </w:rPr>
              <w:t>by more than 1 500,00 EUR (for grants between 30 000,01 EUR and 50 000,00 EUR), or</w:t>
            </w:r>
          </w:p>
          <w:p w14:paraId="00000253" w14:textId="7A46B4AC" w:rsidR="008E2EF9" w:rsidRPr="00440D08" w:rsidRDefault="007546FA" w:rsidP="002E14F6">
            <w:pPr>
              <w:numPr>
                <w:ilvl w:val="1"/>
                <w:numId w:val="1"/>
              </w:numPr>
              <w:pBdr>
                <w:top w:val="nil"/>
                <w:left w:val="nil"/>
                <w:bottom w:val="nil"/>
                <w:right w:val="nil"/>
                <w:between w:val="nil"/>
              </w:pBdr>
              <w:rPr>
                <w:rFonts w:ascii="Arial" w:eastAsia="Arial" w:hAnsi="Arial" w:cs="Arial"/>
                <w:color w:val="000000"/>
                <w:sz w:val="20"/>
                <w:szCs w:val="20"/>
              </w:rPr>
            </w:pPr>
            <w:r w:rsidRPr="003D417F">
              <w:rPr>
                <w:rFonts w:ascii="Arial" w:hAnsi="Arial" w:cs="Arial"/>
                <w:color w:val="222222"/>
                <w:sz w:val="20"/>
                <w:szCs w:val="20"/>
              </w:rPr>
              <w:t>by more than 2 000,00 EUR (for grants exceeding 50 000 EUR)</w:t>
            </w:r>
            <w:r w:rsidR="007422F5" w:rsidRPr="00E11AC1">
              <w:rPr>
                <w:rFonts w:ascii="Arial" w:eastAsia="Arial" w:hAnsi="Arial" w:cs="Arial"/>
                <w:color w:val="000000"/>
                <w:sz w:val="20"/>
                <w:szCs w:val="20"/>
              </w:rPr>
              <w:t>.</w:t>
            </w:r>
          </w:p>
        </w:tc>
        <w:tc>
          <w:tcPr>
            <w:tcW w:w="1414" w:type="dxa"/>
            <w:shd w:val="clear" w:color="auto" w:fill="auto"/>
          </w:tcPr>
          <w:p w14:paraId="00000254"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color w:val="000000"/>
                <w:sz w:val="20"/>
                <w:szCs w:val="20"/>
              </w:rPr>
            </w:pPr>
            <w:r w:rsidRPr="00440D08">
              <w:rPr>
                <w:rFonts w:ascii="Arial" w:eastAsia="Arial" w:hAnsi="Arial" w:cs="Arial"/>
                <w:b/>
                <w:sz w:val="20"/>
                <w:szCs w:val="20"/>
              </w:rPr>
              <w:t>C / E / N.A.</w:t>
            </w:r>
          </w:p>
        </w:tc>
      </w:tr>
      <w:tr w:rsidR="008E2EF9" w:rsidRPr="00440D08" w14:paraId="27814CEF" w14:textId="77777777" w:rsidTr="008E2EF9">
        <w:trPr>
          <w:trHeight w:val="295"/>
        </w:trPr>
        <w:tc>
          <w:tcPr>
            <w:tcW w:w="993" w:type="dxa"/>
            <w:vMerge/>
            <w:shd w:val="clear" w:color="auto" w:fill="auto"/>
          </w:tcPr>
          <w:p w14:paraId="00000255"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6945" w:type="dxa"/>
            <w:vMerge/>
            <w:shd w:val="clear" w:color="auto" w:fill="auto"/>
          </w:tcPr>
          <w:p w14:paraId="00000256"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5103" w:type="dxa"/>
            <w:shd w:val="clear" w:color="auto" w:fill="auto"/>
          </w:tcPr>
          <w:p w14:paraId="00000257" w14:textId="0CA0043E" w:rsidR="008E2EF9" w:rsidRPr="00440D08" w:rsidRDefault="008E2EF9" w:rsidP="002E14F6">
            <w:pPr>
              <w:numPr>
                <w:ilvl w:val="0"/>
                <w:numId w:val="1"/>
              </w:numPr>
              <w:rPr>
                <w:rFonts w:ascii="Arial" w:eastAsia="Arial" w:hAnsi="Arial" w:cs="Arial"/>
                <w:sz w:val="20"/>
                <w:szCs w:val="20"/>
              </w:rPr>
            </w:pPr>
            <w:r w:rsidRPr="00440D08">
              <w:rPr>
                <w:rFonts w:ascii="Arial" w:eastAsia="Arial" w:hAnsi="Arial" w:cs="Arial"/>
                <w:sz w:val="20"/>
                <w:szCs w:val="20"/>
              </w:rPr>
              <w:t xml:space="preserve">The cost declared under the specific cost category was consistent with the guidelines and activities performed and covered by the </w:t>
            </w:r>
            <w:r w:rsidR="00D06ABD" w:rsidRPr="00440D08">
              <w:rPr>
                <w:rFonts w:ascii="Arial" w:eastAsia="Arial" w:hAnsi="Arial" w:cs="Arial"/>
                <w:sz w:val="20"/>
                <w:szCs w:val="20"/>
              </w:rPr>
              <w:t>Contract</w:t>
            </w:r>
            <w:r w:rsidRPr="00440D08">
              <w:rPr>
                <w:rFonts w:ascii="Arial" w:eastAsia="Arial" w:hAnsi="Arial" w:cs="Arial"/>
                <w:sz w:val="20"/>
                <w:szCs w:val="20"/>
              </w:rPr>
              <w:t>.</w:t>
            </w:r>
          </w:p>
        </w:tc>
        <w:tc>
          <w:tcPr>
            <w:tcW w:w="1414" w:type="dxa"/>
            <w:shd w:val="clear" w:color="auto" w:fill="auto"/>
          </w:tcPr>
          <w:p w14:paraId="00000258"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color w:val="000000"/>
                <w:sz w:val="20"/>
                <w:szCs w:val="20"/>
              </w:rPr>
            </w:pPr>
            <w:r w:rsidRPr="00440D08">
              <w:rPr>
                <w:rFonts w:ascii="Arial" w:eastAsia="Arial" w:hAnsi="Arial" w:cs="Arial"/>
                <w:b/>
                <w:sz w:val="20"/>
                <w:szCs w:val="20"/>
              </w:rPr>
              <w:t>C / E / N.A.</w:t>
            </w:r>
          </w:p>
        </w:tc>
      </w:tr>
      <w:tr w:rsidR="008E2EF9" w:rsidRPr="00440D08" w14:paraId="26712A91" w14:textId="77777777" w:rsidTr="008E2EF9">
        <w:trPr>
          <w:trHeight w:val="795"/>
        </w:trPr>
        <w:tc>
          <w:tcPr>
            <w:tcW w:w="993" w:type="dxa"/>
            <w:vMerge/>
            <w:shd w:val="clear" w:color="auto" w:fill="auto"/>
          </w:tcPr>
          <w:p w14:paraId="00000259"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6945" w:type="dxa"/>
            <w:vMerge/>
            <w:shd w:val="clear" w:color="auto" w:fill="auto"/>
          </w:tcPr>
          <w:p w14:paraId="0000025A"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5103" w:type="dxa"/>
            <w:shd w:val="clear" w:color="auto" w:fill="auto"/>
          </w:tcPr>
          <w:p w14:paraId="0000025B" w14:textId="77777777" w:rsidR="008E2EF9" w:rsidRPr="00440D08" w:rsidRDefault="008E2EF9" w:rsidP="002E14F6">
            <w:pPr>
              <w:numPr>
                <w:ilvl w:val="0"/>
                <w:numId w:val="1"/>
              </w:numPr>
              <w:pBdr>
                <w:top w:val="nil"/>
                <w:left w:val="nil"/>
                <w:bottom w:val="nil"/>
                <w:right w:val="nil"/>
                <w:between w:val="nil"/>
              </w:pBdr>
              <w:rPr>
                <w:rFonts w:ascii="Arial" w:eastAsia="Arial" w:hAnsi="Arial" w:cs="Arial"/>
                <w:color w:val="000000"/>
                <w:sz w:val="20"/>
                <w:szCs w:val="20"/>
              </w:rPr>
            </w:pPr>
            <w:r w:rsidRPr="008E158B">
              <w:rPr>
                <w:rFonts w:ascii="Arial" w:eastAsia="Arial" w:hAnsi="Arial" w:cs="Arial"/>
                <w:color w:val="000000"/>
                <w:sz w:val="20"/>
                <w:szCs w:val="20"/>
              </w:rPr>
              <w:t>The declared costs were incurred and paid by the Grantee as confirmed by the bank statement</w:t>
            </w:r>
            <w:r w:rsidRPr="00440D08">
              <w:t>.</w:t>
            </w:r>
          </w:p>
        </w:tc>
        <w:tc>
          <w:tcPr>
            <w:tcW w:w="1414" w:type="dxa"/>
            <w:shd w:val="clear" w:color="auto" w:fill="auto"/>
          </w:tcPr>
          <w:p w14:paraId="0000025C"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color w:val="000000"/>
                <w:sz w:val="20"/>
                <w:szCs w:val="20"/>
              </w:rPr>
            </w:pPr>
            <w:r w:rsidRPr="00440D08">
              <w:rPr>
                <w:rFonts w:ascii="Arial" w:eastAsia="Arial" w:hAnsi="Arial" w:cs="Arial"/>
                <w:b/>
                <w:sz w:val="20"/>
                <w:szCs w:val="20"/>
              </w:rPr>
              <w:t>C / E / N.A.</w:t>
            </w:r>
          </w:p>
        </w:tc>
      </w:tr>
      <w:tr w:rsidR="008E2EF9" w:rsidRPr="00440D08" w14:paraId="5E7AC9ED" w14:textId="77777777" w:rsidTr="008E2EF9">
        <w:trPr>
          <w:trHeight w:val="295"/>
        </w:trPr>
        <w:tc>
          <w:tcPr>
            <w:tcW w:w="993" w:type="dxa"/>
            <w:vMerge/>
            <w:shd w:val="clear" w:color="auto" w:fill="auto"/>
          </w:tcPr>
          <w:p w14:paraId="0000025D"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6945" w:type="dxa"/>
            <w:vMerge/>
            <w:shd w:val="clear" w:color="auto" w:fill="auto"/>
          </w:tcPr>
          <w:p w14:paraId="0000025E"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5103" w:type="dxa"/>
            <w:shd w:val="clear" w:color="auto" w:fill="auto"/>
          </w:tcPr>
          <w:p w14:paraId="0000025F" w14:textId="77777777" w:rsidR="008E2EF9" w:rsidRPr="00440D08" w:rsidRDefault="008E2EF9" w:rsidP="002E14F6">
            <w:pPr>
              <w:numPr>
                <w:ilvl w:val="0"/>
                <w:numId w:val="1"/>
              </w:numPr>
              <w:pBdr>
                <w:top w:val="nil"/>
                <w:left w:val="nil"/>
                <w:bottom w:val="nil"/>
                <w:right w:val="nil"/>
                <w:between w:val="nil"/>
              </w:pBdr>
              <w:rPr>
                <w:rFonts w:ascii="Arial" w:eastAsia="Arial" w:hAnsi="Arial" w:cs="Arial"/>
                <w:color w:val="000000"/>
                <w:sz w:val="20"/>
                <w:szCs w:val="20"/>
              </w:rPr>
            </w:pPr>
            <w:r w:rsidRPr="008E158B">
              <w:rPr>
                <w:rFonts w:ascii="Arial" w:eastAsia="Arial" w:hAnsi="Arial" w:cs="Arial"/>
                <w:color w:val="000000"/>
                <w:sz w:val="20"/>
                <w:szCs w:val="20"/>
              </w:rPr>
              <w:t>All transactions were conducted only via bank transfer (non-cash). There were no cash transactions carried out in relation to the Grant expenditures by the Grantee</w:t>
            </w:r>
            <w:r w:rsidRPr="00440D08">
              <w:t>.</w:t>
            </w:r>
          </w:p>
        </w:tc>
        <w:tc>
          <w:tcPr>
            <w:tcW w:w="1414" w:type="dxa"/>
            <w:shd w:val="clear" w:color="auto" w:fill="auto"/>
          </w:tcPr>
          <w:p w14:paraId="00000260"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color w:val="000000"/>
                <w:sz w:val="20"/>
                <w:szCs w:val="20"/>
              </w:rPr>
            </w:pPr>
            <w:r w:rsidRPr="00440D08">
              <w:rPr>
                <w:rFonts w:ascii="Arial" w:eastAsia="Arial" w:hAnsi="Arial" w:cs="Arial"/>
                <w:b/>
                <w:sz w:val="20"/>
                <w:szCs w:val="20"/>
              </w:rPr>
              <w:t>C / E / N.A.</w:t>
            </w:r>
          </w:p>
        </w:tc>
      </w:tr>
      <w:tr w:rsidR="008E2EF9" w:rsidRPr="00440D08" w14:paraId="27A16D5B" w14:textId="77777777" w:rsidTr="008E2EF9">
        <w:trPr>
          <w:trHeight w:val="957"/>
        </w:trPr>
        <w:tc>
          <w:tcPr>
            <w:tcW w:w="993" w:type="dxa"/>
            <w:vMerge/>
            <w:shd w:val="clear" w:color="auto" w:fill="auto"/>
          </w:tcPr>
          <w:p w14:paraId="00000261"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6945" w:type="dxa"/>
            <w:vMerge/>
            <w:shd w:val="clear" w:color="auto" w:fill="auto"/>
          </w:tcPr>
          <w:p w14:paraId="00000262"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5103" w:type="dxa"/>
            <w:shd w:val="clear" w:color="auto" w:fill="auto"/>
          </w:tcPr>
          <w:p w14:paraId="00000263" w14:textId="77777777" w:rsidR="008E2EF9" w:rsidRPr="00440D08" w:rsidRDefault="008E2EF9" w:rsidP="002E14F6">
            <w:pPr>
              <w:numPr>
                <w:ilvl w:val="0"/>
                <w:numId w:val="1"/>
              </w:numPr>
              <w:pBdr>
                <w:top w:val="nil"/>
                <w:left w:val="nil"/>
                <w:bottom w:val="nil"/>
                <w:right w:val="nil"/>
                <w:between w:val="nil"/>
              </w:pBdr>
              <w:rPr>
                <w:rFonts w:ascii="Arial" w:eastAsia="Arial" w:hAnsi="Arial" w:cs="Arial"/>
                <w:color w:val="000000"/>
                <w:sz w:val="20"/>
                <w:szCs w:val="20"/>
              </w:rPr>
            </w:pPr>
            <w:r w:rsidRPr="00440D08">
              <w:rPr>
                <w:rFonts w:ascii="Arial" w:eastAsia="Arial" w:hAnsi="Arial" w:cs="Arial"/>
                <w:color w:val="000000"/>
                <w:sz w:val="20"/>
                <w:szCs w:val="20"/>
              </w:rPr>
              <w:t>The following minimum description is listed in the application form and in the Financial Statement: Specification of each fee/license, incl. its planned use and the period covered</w:t>
            </w:r>
          </w:p>
        </w:tc>
        <w:tc>
          <w:tcPr>
            <w:tcW w:w="1414" w:type="dxa"/>
            <w:shd w:val="clear" w:color="auto" w:fill="auto"/>
          </w:tcPr>
          <w:p w14:paraId="00000264"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color w:val="000000"/>
                <w:sz w:val="20"/>
                <w:szCs w:val="20"/>
              </w:rPr>
            </w:pPr>
            <w:r w:rsidRPr="00440D08">
              <w:rPr>
                <w:rFonts w:ascii="Arial" w:eastAsia="Arial" w:hAnsi="Arial" w:cs="Arial"/>
                <w:b/>
                <w:sz w:val="20"/>
                <w:szCs w:val="20"/>
              </w:rPr>
              <w:t>C / E / N.A.</w:t>
            </w:r>
          </w:p>
        </w:tc>
      </w:tr>
      <w:tr w:rsidR="008E2EF9" w:rsidRPr="00440D08" w14:paraId="76ECF0E1" w14:textId="77777777" w:rsidTr="008E2EF9">
        <w:trPr>
          <w:trHeight w:val="732"/>
        </w:trPr>
        <w:tc>
          <w:tcPr>
            <w:tcW w:w="993" w:type="dxa"/>
            <w:vMerge/>
            <w:shd w:val="clear" w:color="auto" w:fill="auto"/>
          </w:tcPr>
          <w:p w14:paraId="00000265"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6945" w:type="dxa"/>
            <w:vMerge/>
            <w:shd w:val="clear" w:color="auto" w:fill="auto"/>
          </w:tcPr>
          <w:p w14:paraId="00000266"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5103" w:type="dxa"/>
            <w:shd w:val="clear" w:color="auto" w:fill="auto"/>
          </w:tcPr>
          <w:p w14:paraId="00000267" w14:textId="267AA05E" w:rsidR="008E2EF9" w:rsidRPr="00440D08" w:rsidRDefault="008E2EF9" w:rsidP="002E14F6">
            <w:pPr>
              <w:numPr>
                <w:ilvl w:val="0"/>
                <w:numId w:val="1"/>
              </w:numPr>
              <w:pBdr>
                <w:top w:val="nil"/>
                <w:left w:val="nil"/>
                <w:bottom w:val="nil"/>
                <w:right w:val="nil"/>
                <w:between w:val="nil"/>
              </w:pBdr>
              <w:rPr>
                <w:rFonts w:ascii="Arial" w:eastAsia="Arial" w:hAnsi="Arial" w:cs="Arial"/>
                <w:color w:val="000000"/>
                <w:sz w:val="20"/>
                <w:szCs w:val="20"/>
              </w:rPr>
            </w:pPr>
            <w:r w:rsidRPr="00440D08">
              <w:rPr>
                <w:rFonts w:ascii="Arial" w:eastAsia="Arial" w:hAnsi="Arial" w:cs="Arial"/>
                <w:color w:val="000000"/>
                <w:sz w:val="20"/>
                <w:szCs w:val="20"/>
              </w:rPr>
              <w:t>Following documents were verified by the Auditor for existence: Full website link (where available) and checked its validity.</w:t>
            </w:r>
          </w:p>
        </w:tc>
        <w:tc>
          <w:tcPr>
            <w:tcW w:w="1414" w:type="dxa"/>
            <w:shd w:val="clear" w:color="auto" w:fill="auto"/>
          </w:tcPr>
          <w:p w14:paraId="00000268" w14:textId="73B1AC0B" w:rsidR="008E2EF9" w:rsidRPr="00440D08" w:rsidRDefault="008E158B" w:rsidP="008E2EF9">
            <w:pPr>
              <w:widowControl w:val="0"/>
              <w:pBdr>
                <w:top w:val="nil"/>
                <w:left w:val="nil"/>
                <w:bottom w:val="nil"/>
                <w:right w:val="nil"/>
                <w:between w:val="nil"/>
              </w:pBdr>
              <w:spacing w:line="276" w:lineRule="auto"/>
              <w:rPr>
                <w:rFonts w:ascii="Arial" w:eastAsia="Arial" w:hAnsi="Arial" w:cs="Arial"/>
                <w:color w:val="000000"/>
                <w:sz w:val="20"/>
                <w:szCs w:val="20"/>
              </w:rPr>
            </w:pPr>
            <w:r w:rsidRPr="00440D08">
              <w:rPr>
                <w:rFonts w:ascii="Arial" w:eastAsia="Arial" w:hAnsi="Arial" w:cs="Arial"/>
                <w:b/>
                <w:sz w:val="20"/>
                <w:szCs w:val="20"/>
              </w:rPr>
              <w:t>C / E / N.A.</w:t>
            </w:r>
          </w:p>
        </w:tc>
      </w:tr>
      <w:tr w:rsidR="008E2EF9" w:rsidRPr="00440D08" w14:paraId="7AE1EA1C" w14:textId="77777777" w:rsidTr="008E2EF9">
        <w:trPr>
          <w:trHeight w:val="340"/>
        </w:trPr>
        <w:tc>
          <w:tcPr>
            <w:tcW w:w="993" w:type="dxa"/>
            <w:shd w:val="clear" w:color="auto" w:fill="auto"/>
          </w:tcPr>
          <w:p w14:paraId="00000269"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F</w:t>
            </w:r>
          </w:p>
        </w:tc>
        <w:tc>
          <w:tcPr>
            <w:tcW w:w="13462" w:type="dxa"/>
            <w:gridSpan w:val="3"/>
            <w:shd w:val="clear" w:color="auto" w:fill="auto"/>
          </w:tcPr>
          <w:p w14:paraId="0000026A" w14:textId="77777777" w:rsidR="008E2EF9" w:rsidRPr="00440D08" w:rsidRDefault="008E2EF9" w:rsidP="008E2EF9">
            <w:pPr>
              <w:pBdr>
                <w:top w:val="nil"/>
                <w:left w:val="nil"/>
                <w:bottom w:val="nil"/>
                <w:right w:val="nil"/>
                <w:between w:val="nil"/>
              </w:pBdr>
              <w:rPr>
                <w:rFonts w:ascii="Arial" w:eastAsia="Arial" w:hAnsi="Arial" w:cs="Arial"/>
                <w:b/>
                <w:color w:val="000000"/>
                <w:sz w:val="20"/>
                <w:szCs w:val="20"/>
              </w:rPr>
            </w:pPr>
            <w:r w:rsidRPr="00440D08">
              <w:rPr>
                <w:rFonts w:ascii="Arial" w:eastAsia="Arial" w:hAnsi="Arial" w:cs="Arial"/>
                <w:b/>
                <w:color w:val="000000"/>
                <w:sz w:val="20"/>
                <w:szCs w:val="20"/>
              </w:rPr>
              <w:t>Procedures related to OVERHEAD COSTS:</w:t>
            </w:r>
          </w:p>
          <w:p w14:paraId="0000026B" w14:textId="77777777" w:rsidR="008E2EF9" w:rsidRPr="00440D08" w:rsidRDefault="008E2EF9" w:rsidP="008E2EF9">
            <w:pPr>
              <w:pBdr>
                <w:top w:val="nil"/>
                <w:left w:val="nil"/>
                <w:bottom w:val="nil"/>
                <w:right w:val="nil"/>
                <w:between w:val="nil"/>
              </w:pBdr>
              <w:rPr>
                <w:rFonts w:ascii="Arial" w:eastAsia="Arial" w:hAnsi="Arial" w:cs="Arial"/>
                <w:color w:val="000000"/>
                <w:sz w:val="20"/>
                <w:szCs w:val="20"/>
              </w:rPr>
            </w:pPr>
          </w:p>
        </w:tc>
      </w:tr>
      <w:tr w:rsidR="008E2EF9" w:rsidRPr="00440D08" w14:paraId="7FB86CD9" w14:textId="77777777" w:rsidTr="008E2EF9">
        <w:trPr>
          <w:trHeight w:val="340"/>
        </w:trPr>
        <w:tc>
          <w:tcPr>
            <w:tcW w:w="993" w:type="dxa"/>
            <w:shd w:val="clear" w:color="auto" w:fill="auto"/>
          </w:tcPr>
          <w:p w14:paraId="0000026E" w14:textId="77777777" w:rsidR="008E2EF9" w:rsidRPr="00440D08" w:rsidRDefault="008E2EF9" w:rsidP="008E2EF9">
            <w:pPr>
              <w:rPr>
                <w:rFonts w:ascii="Arial" w:eastAsia="Arial" w:hAnsi="Arial" w:cs="Arial"/>
                <w:sz w:val="20"/>
                <w:szCs w:val="20"/>
              </w:rPr>
            </w:pPr>
          </w:p>
        </w:tc>
        <w:tc>
          <w:tcPr>
            <w:tcW w:w="6945" w:type="dxa"/>
            <w:shd w:val="clear" w:color="auto" w:fill="auto"/>
          </w:tcPr>
          <w:p w14:paraId="0000026F" w14:textId="631146E5" w:rsidR="008E2EF9" w:rsidRPr="00440D08" w:rsidRDefault="008E2EF9" w:rsidP="008E2EF9">
            <w:pPr>
              <w:rPr>
                <w:rFonts w:ascii="Arial" w:eastAsia="Arial" w:hAnsi="Arial" w:cs="Arial"/>
                <w:sz w:val="20"/>
                <w:szCs w:val="20"/>
              </w:rPr>
            </w:pPr>
            <w:r w:rsidRPr="00440D08">
              <w:rPr>
                <w:rFonts w:ascii="Arial" w:eastAsia="Arial" w:hAnsi="Arial" w:cs="Arial"/>
                <w:sz w:val="20"/>
                <w:szCs w:val="20"/>
              </w:rPr>
              <w:t xml:space="preserve">To confirm standard factual findings </w:t>
            </w:r>
            <w:r w:rsidR="00124ABF" w:rsidRPr="00440D08">
              <w:rPr>
                <w:rFonts w:ascii="Arial" w:eastAsia="Arial" w:hAnsi="Arial" w:cs="Arial"/>
                <w:sz w:val="20"/>
                <w:szCs w:val="20"/>
              </w:rPr>
              <w:t>88-97</w:t>
            </w:r>
            <w:r w:rsidRPr="00440D08">
              <w:rPr>
                <w:rFonts w:ascii="Arial" w:eastAsia="Arial" w:hAnsi="Arial" w:cs="Arial"/>
                <w:sz w:val="20"/>
                <w:szCs w:val="20"/>
              </w:rPr>
              <w:t xml:space="preserve"> listed in the next column, the Auditor reviewed relevant original or scanned financial documents: </w:t>
            </w:r>
          </w:p>
          <w:p w14:paraId="00000270" w14:textId="77777777" w:rsidR="008E2EF9" w:rsidRPr="00440D08" w:rsidRDefault="008E2EF9" w:rsidP="008E2EF9">
            <w:pPr>
              <w:numPr>
                <w:ilvl w:val="0"/>
                <w:numId w:val="2"/>
              </w:numPr>
              <w:rPr>
                <w:rFonts w:ascii="Arial" w:eastAsia="Arial" w:hAnsi="Arial" w:cs="Arial"/>
                <w:sz w:val="20"/>
                <w:szCs w:val="20"/>
              </w:rPr>
            </w:pPr>
            <w:r w:rsidRPr="00440D08">
              <w:rPr>
                <w:rFonts w:ascii="Arial" w:eastAsia="Arial" w:hAnsi="Arial" w:cs="Arial"/>
                <w:sz w:val="20"/>
                <w:szCs w:val="20"/>
              </w:rPr>
              <w:t>orders,</w:t>
            </w:r>
          </w:p>
          <w:p w14:paraId="00000271" w14:textId="77777777" w:rsidR="008E2EF9" w:rsidRPr="00440D08" w:rsidRDefault="008E2EF9" w:rsidP="008E2EF9">
            <w:pPr>
              <w:numPr>
                <w:ilvl w:val="0"/>
                <w:numId w:val="2"/>
              </w:numPr>
              <w:rPr>
                <w:rFonts w:ascii="Arial" w:eastAsia="Arial" w:hAnsi="Arial" w:cs="Arial"/>
                <w:sz w:val="20"/>
                <w:szCs w:val="20"/>
              </w:rPr>
            </w:pPr>
            <w:r w:rsidRPr="00440D08">
              <w:rPr>
                <w:rFonts w:ascii="Arial" w:eastAsia="Arial" w:hAnsi="Arial" w:cs="Arial"/>
                <w:sz w:val="20"/>
                <w:szCs w:val="20"/>
              </w:rPr>
              <w:t xml:space="preserve">invoices, </w:t>
            </w:r>
          </w:p>
          <w:p w14:paraId="00000272" w14:textId="77777777" w:rsidR="008E2EF9" w:rsidRPr="00440D08" w:rsidRDefault="008E2EF9" w:rsidP="008E2EF9">
            <w:pPr>
              <w:numPr>
                <w:ilvl w:val="0"/>
                <w:numId w:val="2"/>
              </w:numPr>
              <w:rPr>
                <w:rFonts w:ascii="Arial" w:eastAsia="Arial" w:hAnsi="Arial" w:cs="Arial"/>
                <w:sz w:val="20"/>
                <w:szCs w:val="20"/>
              </w:rPr>
            </w:pPr>
            <w:r w:rsidRPr="00440D08">
              <w:rPr>
                <w:rFonts w:ascii="Arial" w:eastAsia="Arial" w:hAnsi="Arial" w:cs="Arial"/>
                <w:sz w:val="20"/>
                <w:szCs w:val="20"/>
              </w:rPr>
              <w:t xml:space="preserve">proof of delivery, </w:t>
            </w:r>
          </w:p>
          <w:p w14:paraId="00000273" w14:textId="77777777" w:rsidR="008E2EF9" w:rsidRPr="00440D08" w:rsidRDefault="008E2EF9" w:rsidP="008E2EF9">
            <w:pPr>
              <w:numPr>
                <w:ilvl w:val="0"/>
                <w:numId w:val="2"/>
              </w:numPr>
              <w:rPr>
                <w:rFonts w:ascii="Arial" w:eastAsia="Arial" w:hAnsi="Arial" w:cs="Arial"/>
                <w:sz w:val="20"/>
                <w:szCs w:val="20"/>
              </w:rPr>
            </w:pPr>
            <w:r w:rsidRPr="00440D08">
              <w:rPr>
                <w:rFonts w:ascii="Arial" w:eastAsia="Arial" w:hAnsi="Arial" w:cs="Arial"/>
                <w:sz w:val="20"/>
                <w:szCs w:val="20"/>
              </w:rPr>
              <w:t xml:space="preserve">payment </w:t>
            </w:r>
            <w:proofErr w:type="gramStart"/>
            <w:r w:rsidRPr="00440D08">
              <w:rPr>
                <w:rFonts w:ascii="Arial" w:eastAsia="Arial" w:hAnsi="Arial" w:cs="Arial"/>
                <w:sz w:val="20"/>
                <w:szCs w:val="20"/>
              </w:rPr>
              <w:t>confirmations(</w:t>
            </w:r>
            <w:proofErr w:type="gramEnd"/>
            <w:r w:rsidRPr="00440D08">
              <w:rPr>
                <w:rFonts w:ascii="Arial" w:eastAsia="Arial" w:hAnsi="Arial" w:cs="Arial"/>
                <w:sz w:val="20"/>
                <w:szCs w:val="20"/>
              </w:rPr>
              <w:t>bank statements),</w:t>
            </w:r>
          </w:p>
          <w:p w14:paraId="00000274" w14:textId="77777777" w:rsidR="008E2EF9" w:rsidRPr="00440D08" w:rsidRDefault="008E2EF9" w:rsidP="008E2EF9">
            <w:pPr>
              <w:numPr>
                <w:ilvl w:val="0"/>
                <w:numId w:val="2"/>
              </w:numPr>
              <w:rPr>
                <w:rFonts w:ascii="Arial" w:eastAsia="Arial" w:hAnsi="Arial" w:cs="Arial"/>
                <w:sz w:val="20"/>
                <w:szCs w:val="20"/>
              </w:rPr>
            </w:pPr>
            <w:r w:rsidRPr="00440D08">
              <w:rPr>
                <w:rFonts w:ascii="Arial" w:eastAsia="Arial" w:hAnsi="Arial" w:cs="Arial"/>
                <w:sz w:val="20"/>
                <w:szCs w:val="20"/>
              </w:rPr>
              <w:t xml:space="preserve">contracts and </w:t>
            </w:r>
          </w:p>
          <w:p w14:paraId="00000275" w14:textId="77777777" w:rsidR="008E2EF9" w:rsidRPr="00440D08" w:rsidRDefault="008E2EF9" w:rsidP="008E2EF9">
            <w:pPr>
              <w:numPr>
                <w:ilvl w:val="0"/>
                <w:numId w:val="2"/>
              </w:numPr>
              <w:rPr>
                <w:rFonts w:ascii="Arial" w:eastAsia="Arial" w:hAnsi="Arial" w:cs="Arial"/>
                <w:sz w:val="20"/>
                <w:szCs w:val="20"/>
              </w:rPr>
            </w:pPr>
            <w:r w:rsidRPr="00440D08">
              <w:rPr>
                <w:rFonts w:ascii="Arial" w:eastAsia="Arial" w:hAnsi="Arial" w:cs="Arial"/>
                <w:sz w:val="20"/>
                <w:szCs w:val="20"/>
              </w:rPr>
              <w:t>accounting records.</w:t>
            </w:r>
          </w:p>
          <w:p w14:paraId="00000276" w14:textId="77777777" w:rsidR="008E2EF9" w:rsidRPr="00440D08" w:rsidRDefault="008E2EF9" w:rsidP="008E2EF9">
            <w:pPr>
              <w:rPr>
                <w:rFonts w:ascii="Arial" w:eastAsia="Arial" w:hAnsi="Arial" w:cs="Arial"/>
                <w:b/>
                <w:sz w:val="20"/>
                <w:szCs w:val="20"/>
              </w:rPr>
            </w:pPr>
          </w:p>
        </w:tc>
        <w:tc>
          <w:tcPr>
            <w:tcW w:w="5103" w:type="dxa"/>
            <w:shd w:val="clear" w:color="auto" w:fill="auto"/>
          </w:tcPr>
          <w:p w14:paraId="00000277" w14:textId="77777777" w:rsidR="008E2EF9" w:rsidRPr="00440D08" w:rsidRDefault="008E2EF9" w:rsidP="008E2EF9">
            <w:pPr>
              <w:pBdr>
                <w:top w:val="nil"/>
                <w:left w:val="nil"/>
                <w:bottom w:val="nil"/>
                <w:right w:val="nil"/>
                <w:between w:val="nil"/>
              </w:pBdr>
              <w:rPr>
                <w:rFonts w:ascii="Arial" w:eastAsia="Arial" w:hAnsi="Arial" w:cs="Arial"/>
                <w:color w:val="000000"/>
                <w:sz w:val="20"/>
                <w:szCs w:val="20"/>
                <w:shd w:val="clear" w:color="auto" w:fill="F6B26B"/>
              </w:rPr>
            </w:pPr>
          </w:p>
        </w:tc>
        <w:tc>
          <w:tcPr>
            <w:tcW w:w="1414" w:type="dxa"/>
            <w:shd w:val="clear" w:color="auto" w:fill="auto"/>
          </w:tcPr>
          <w:p w14:paraId="00000278" w14:textId="77777777" w:rsidR="008E2EF9" w:rsidRPr="00440D08" w:rsidRDefault="008E2EF9" w:rsidP="008E2EF9">
            <w:pPr>
              <w:rPr>
                <w:rFonts w:ascii="Arial" w:eastAsia="Arial" w:hAnsi="Arial" w:cs="Arial"/>
                <w:b/>
                <w:sz w:val="20"/>
                <w:szCs w:val="20"/>
              </w:rPr>
            </w:pPr>
          </w:p>
        </w:tc>
      </w:tr>
      <w:tr w:rsidR="008E2EF9" w:rsidRPr="00440D08" w14:paraId="6134C348" w14:textId="77777777" w:rsidTr="008E2EF9">
        <w:trPr>
          <w:trHeight w:val="793"/>
        </w:trPr>
        <w:tc>
          <w:tcPr>
            <w:tcW w:w="993" w:type="dxa"/>
            <w:vMerge w:val="restart"/>
            <w:shd w:val="clear" w:color="auto" w:fill="auto"/>
          </w:tcPr>
          <w:p w14:paraId="00000279" w14:textId="77777777" w:rsidR="008E2EF9" w:rsidRPr="00440D08" w:rsidRDefault="008E2EF9" w:rsidP="008E2EF9">
            <w:pPr>
              <w:widowControl w:val="0"/>
              <w:spacing w:line="276" w:lineRule="auto"/>
              <w:rPr>
                <w:rFonts w:ascii="Arial" w:eastAsia="Arial" w:hAnsi="Arial" w:cs="Arial"/>
                <w:sz w:val="20"/>
                <w:szCs w:val="20"/>
              </w:rPr>
            </w:pPr>
          </w:p>
        </w:tc>
        <w:tc>
          <w:tcPr>
            <w:tcW w:w="6945" w:type="dxa"/>
            <w:vMerge w:val="restart"/>
            <w:shd w:val="clear" w:color="auto" w:fill="auto"/>
          </w:tcPr>
          <w:p w14:paraId="0000027A" w14:textId="77777777" w:rsidR="008E2EF9" w:rsidRPr="00440D08" w:rsidRDefault="008E2EF9" w:rsidP="008E2EF9">
            <w:pPr>
              <w:widowControl w:val="0"/>
              <w:spacing w:line="276" w:lineRule="auto"/>
              <w:rPr>
                <w:rFonts w:ascii="Arial" w:eastAsia="Arial" w:hAnsi="Arial" w:cs="Arial"/>
                <w:sz w:val="20"/>
                <w:szCs w:val="20"/>
              </w:rPr>
            </w:pPr>
            <w:r w:rsidRPr="00440D08">
              <w:rPr>
                <w:rFonts w:ascii="Arial" w:eastAsia="Arial" w:hAnsi="Arial" w:cs="Arial"/>
                <w:b/>
                <w:sz w:val="20"/>
                <w:szCs w:val="20"/>
              </w:rPr>
              <w:t>F.1 OVERHEADS (MAX 15% OF THE GRANT)</w:t>
            </w:r>
          </w:p>
          <w:p w14:paraId="0000027B" w14:textId="77777777" w:rsidR="008E2EF9" w:rsidRPr="00440D08" w:rsidRDefault="008E2EF9" w:rsidP="008E2EF9">
            <w:pPr>
              <w:widowControl w:val="0"/>
              <w:spacing w:line="276" w:lineRule="auto"/>
              <w:rPr>
                <w:rFonts w:ascii="Arial" w:eastAsia="Arial" w:hAnsi="Arial" w:cs="Arial"/>
                <w:sz w:val="20"/>
                <w:szCs w:val="20"/>
              </w:rPr>
            </w:pPr>
          </w:p>
          <w:p w14:paraId="0000027C" w14:textId="77777777" w:rsidR="008E2EF9" w:rsidRPr="00440D08" w:rsidRDefault="008E2EF9" w:rsidP="008E2EF9">
            <w:pPr>
              <w:widowControl w:val="0"/>
              <w:spacing w:line="276" w:lineRule="auto"/>
              <w:rPr>
                <w:rFonts w:ascii="Arial" w:eastAsia="Arial" w:hAnsi="Arial" w:cs="Arial"/>
                <w:sz w:val="20"/>
                <w:szCs w:val="20"/>
              </w:rPr>
            </w:pPr>
            <w:r w:rsidRPr="00440D08">
              <w:rPr>
                <w:rFonts w:ascii="Arial" w:eastAsia="Arial" w:hAnsi="Arial" w:cs="Arial"/>
                <w:b/>
                <w:sz w:val="20"/>
                <w:szCs w:val="20"/>
              </w:rPr>
              <w:t>Running costs and other indirect costs linked to the project implementation, limited to 15% of the granted sum</w:t>
            </w:r>
            <w:r w:rsidRPr="00440D08">
              <w:rPr>
                <w:rFonts w:ascii="Arial" w:eastAsia="Arial" w:hAnsi="Arial" w:cs="Arial"/>
                <w:sz w:val="20"/>
                <w:szCs w:val="20"/>
              </w:rPr>
              <w:t xml:space="preserve"> - Project management, coordination, communication, any per-diems related to the project, project bookkeeping, running costs (e.g., utilities, phone bills, rent of premises, use of a company car), tangible/intangible assets, etc.</w:t>
            </w:r>
          </w:p>
          <w:p w14:paraId="0000027D" w14:textId="77777777" w:rsidR="008E2EF9" w:rsidRPr="00440D08" w:rsidRDefault="008E2EF9" w:rsidP="008E2EF9">
            <w:pPr>
              <w:widowControl w:val="0"/>
              <w:spacing w:line="276" w:lineRule="auto"/>
              <w:rPr>
                <w:rFonts w:ascii="Arial" w:eastAsia="Arial" w:hAnsi="Arial" w:cs="Arial"/>
                <w:sz w:val="20"/>
                <w:szCs w:val="20"/>
              </w:rPr>
            </w:pPr>
          </w:p>
          <w:p w14:paraId="0000027E" w14:textId="77777777" w:rsidR="008E2EF9" w:rsidRPr="00440D08" w:rsidRDefault="008E2EF9" w:rsidP="008E2EF9">
            <w:pPr>
              <w:widowControl w:val="0"/>
              <w:spacing w:line="276" w:lineRule="auto"/>
              <w:rPr>
                <w:rFonts w:ascii="Arial" w:eastAsia="Arial" w:hAnsi="Arial" w:cs="Arial"/>
                <w:sz w:val="20"/>
                <w:szCs w:val="20"/>
              </w:rPr>
            </w:pPr>
            <w:r w:rsidRPr="00440D08">
              <w:rPr>
                <w:rFonts w:ascii="Arial" w:eastAsia="Arial" w:hAnsi="Arial" w:cs="Arial"/>
                <w:i/>
                <w:sz w:val="20"/>
                <w:szCs w:val="20"/>
              </w:rPr>
              <w:t>Examples of NON-ELIGIBLE costs:</w:t>
            </w:r>
            <w:r w:rsidRPr="00440D08">
              <w:rPr>
                <w:rFonts w:ascii="Arial" w:eastAsia="Arial" w:hAnsi="Arial" w:cs="Arial"/>
                <w:sz w:val="20"/>
                <w:szCs w:val="20"/>
              </w:rPr>
              <w:t xml:space="preserve"> Exchange rate losses</w:t>
            </w:r>
          </w:p>
          <w:p w14:paraId="0000027F" w14:textId="77777777" w:rsidR="008E2EF9" w:rsidRPr="00440D08" w:rsidRDefault="008E2EF9" w:rsidP="008E2EF9">
            <w:pPr>
              <w:widowControl w:val="0"/>
              <w:spacing w:line="276" w:lineRule="auto"/>
              <w:rPr>
                <w:rFonts w:ascii="Arial" w:eastAsia="Arial" w:hAnsi="Arial" w:cs="Arial"/>
                <w:i/>
                <w:sz w:val="20"/>
                <w:szCs w:val="20"/>
              </w:rPr>
            </w:pPr>
            <w:r w:rsidRPr="00440D08">
              <w:rPr>
                <w:rFonts w:ascii="Arial" w:eastAsia="Arial" w:hAnsi="Arial" w:cs="Arial"/>
                <w:sz w:val="20"/>
                <w:szCs w:val="20"/>
              </w:rPr>
              <w:t xml:space="preserve">are not eligible within any budget category. Audit Report costs eligible within </w:t>
            </w:r>
            <w:r w:rsidRPr="00440D08">
              <w:rPr>
                <w:rFonts w:ascii="Arial" w:eastAsia="Arial" w:hAnsi="Arial" w:cs="Arial"/>
                <w:i/>
                <w:sz w:val="20"/>
                <w:szCs w:val="20"/>
              </w:rPr>
              <w:t>B.1 Expert fees/Fees for authors or artists</w:t>
            </w:r>
          </w:p>
          <w:p w14:paraId="00000280" w14:textId="77777777" w:rsidR="008E2EF9" w:rsidRPr="00440D08" w:rsidRDefault="008E2EF9" w:rsidP="008E2EF9">
            <w:pPr>
              <w:widowControl w:val="0"/>
              <w:spacing w:line="276" w:lineRule="auto"/>
              <w:rPr>
                <w:rFonts w:ascii="Arial" w:eastAsia="Arial" w:hAnsi="Arial" w:cs="Arial"/>
                <w:sz w:val="20"/>
                <w:szCs w:val="20"/>
              </w:rPr>
            </w:pPr>
          </w:p>
          <w:p w14:paraId="00000281" w14:textId="77777777" w:rsidR="008E2EF9" w:rsidRPr="00440D08" w:rsidRDefault="008E2EF9" w:rsidP="008E2EF9">
            <w:pPr>
              <w:widowControl w:val="0"/>
              <w:spacing w:line="276" w:lineRule="auto"/>
              <w:rPr>
                <w:rFonts w:ascii="Arial" w:eastAsia="Arial" w:hAnsi="Arial" w:cs="Arial"/>
                <w:sz w:val="20"/>
                <w:szCs w:val="20"/>
              </w:rPr>
            </w:pPr>
          </w:p>
          <w:p w14:paraId="00000282" w14:textId="77777777" w:rsidR="008E2EF9" w:rsidRPr="00440D08" w:rsidRDefault="008E2EF9" w:rsidP="008E2EF9">
            <w:pPr>
              <w:widowControl w:val="0"/>
              <w:spacing w:line="276" w:lineRule="auto"/>
              <w:rPr>
                <w:rFonts w:ascii="Arial" w:eastAsia="Arial" w:hAnsi="Arial" w:cs="Arial"/>
                <w:sz w:val="20"/>
                <w:szCs w:val="20"/>
              </w:rPr>
            </w:pPr>
            <w:r w:rsidRPr="00440D08">
              <w:rPr>
                <w:rFonts w:ascii="Arial" w:eastAsia="Arial" w:hAnsi="Arial" w:cs="Arial"/>
                <w:sz w:val="20"/>
                <w:szCs w:val="20"/>
              </w:rPr>
              <w:t>The financial resources of the Grant other than overhead costs cannot be used for:</w:t>
            </w:r>
          </w:p>
          <w:p w14:paraId="00000283" w14:textId="77777777" w:rsidR="008E2EF9" w:rsidRPr="00440D08" w:rsidRDefault="008E2EF9" w:rsidP="008E2EF9">
            <w:pPr>
              <w:widowControl w:val="0"/>
              <w:spacing w:line="276" w:lineRule="auto"/>
              <w:rPr>
                <w:rFonts w:ascii="Arial" w:eastAsia="Arial" w:hAnsi="Arial" w:cs="Arial"/>
                <w:sz w:val="20"/>
                <w:szCs w:val="20"/>
              </w:rPr>
            </w:pPr>
            <w:r w:rsidRPr="00440D08">
              <w:rPr>
                <w:rFonts w:ascii="Arial" w:eastAsia="Arial" w:hAnsi="Arial" w:cs="Arial"/>
                <w:sz w:val="20"/>
                <w:szCs w:val="20"/>
              </w:rPr>
              <w:t>a) capital investments (tangible/intangible assets</w:t>
            </w:r>
            <w:proofErr w:type="gramStart"/>
            <w:r w:rsidRPr="00440D08">
              <w:rPr>
                <w:rFonts w:ascii="Arial" w:eastAsia="Arial" w:hAnsi="Arial" w:cs="Arial"/>
                <w:sz w:val="20"/>
                <w:szCs w:val="20"/>
              </w:rPr>
              <w:t>);</w:t>
            </w:r>
            <w:proofErr w:type="gramEnd"/>
          </w:p>
          <w:p w14:paraId="00000284" w14:textId="77777777" w:rsidR="008E2EF9" w:rsidRPr="00440D08" w:rsidRDefault="008E2EF9" w:rsidP="008E2EF9">
            <w:pPr>
              <w:widowControl w:val="0"/>
              <w:spacing w:line="276" w:lineRule="auto"/>
              <w:rPr>
                <w:rFonts w:ascii="Arial" w:eastAsia="Arial" w:hAnsi="Arial" w:cs="Arial"/>
                <w:sz w:val="20"/>
                <w:szCs w:val="20"/>
              </w:rPr>
            </w:pPr>
            <w:r w:rsidRPr="00440D08">
              <w:rPr>
                <w:rFonts w:ascii="Arial" w:eastAsia="Arial" w:hAnsi="Arial" w:cs="Arial"/>
                <w:sz w:val="20"/>
                <w:szCs w:val="20"/>
              </w:rPr>
              <w:t xml:space="preserve">b) VAT refund for Grantees who request VAT compensation from local </w:t>
            </w:r>
            <w:proofErr w:type="gramStart"/>
            <w:r w:rsidRPr="00440D08">
              <w:rPr>
                <w:rFonts w:ascii="Arial" w:eastAsia="Arial" w:hAnsi="Arial" w:cs="Arial"/>
                <w:sz w:val="20"/>
                <w:szCs w:val="20"/>
              </w:rPr>
              <w:t>authorities;</w:t>
            </w:r>
            <w:proofErr w:type="gramEnd"/>
          </w:p>
          <w:p w14:paraId="00000285" w14:textId="77777777" w:rsidR="008E2EF9" w:rsidRPr="00440D08" w:rsidRDefault="008E2EF9" w:rsidP="008E2EF9">
            <w:pPr>
              <w:widowControl w:val="0"/>
              <w:spacing w:line="276" w:lineRule="auto"/>
              <w:rPr>
                <w:rFonts w:ascii="Arial" w:eastAsia="Arial" w:hAnsi="Arial" w:cs="Arial"/>
                <w:sz w:val="20"/>
                <w:szCs w:val="20"/>
              </w:rPr>
            </w:pPr>
            <w:r w:rsidRPr="00440D08">
              <w:rPr>
                <w:rFonts w:ascii="Arial" w:eastAsia="Arial" w:hAnsi="Arial" w:cs="Arial"/>
                <w:sz w:val="20"/>
                <w:szCs w:val="20"/>
              </w:rPr>
              <w:t>c) the Grantee’s own indirect costs (electricity/gas/water/telephone bills, etc.</w:t>
            </w:r>
            <w:proofErr w:type="gramStart"/>
            <w:r w:rsidRPr="00440D08">
              <w:rPr>
                <w:rFonts w:ascii="Arial" w:eastAsia="Arial" w:hAnsi="Arial" w:cs="Arial"/>
                <w:sz w:val="20"/>
                <w:szCs w:val="20"/>
              </w:rPr>
              <w:t>);</w:t>
            </w:r>
            <w:proofErr w:type="gramEnd"/>
          </w:p>
          <w:p w14:paraId="00000286" w14:textId="77777777" w:rsidR="008E2EF9" w:rsidRPr="00440D08" w:rsidRDefault="008E2EF9" w:rsidP="008E2EF9">
            <w:pPr>
              <w:widowControl w:val="0"/>
              <w:spacing w:line="276" w:lineRule="auto"/>
              <w:rPr>
                <w:rFonts w:ascii="Arial" w:eastAsia="Arial" w:hAnsi="Arial" w:cs="Arial"/>
                <w:sz w:val="20"/>
                <w:szCs w:val="20"/>
              </w:rPr>
            </w:pPr>
            <w:r w:rsidRPr="00440D08">
              <w:rPr>
                <w:rFonts w:ascii="Arial" w:eastAsia="Arial" w:hAnsi="Arial" w:cs="Arial"/>
                <w:sz w:val="20"/>
                <w:szCs w:val="20"/>
              </w:rPr>
              <w:t>d) internal costs or invoices (rent of one’s own premises, one’s own accommodation and board); and</w:t>
            </w:r>
          </w:p>
          <w:p w14:paraId="00000287" w14:textId="77777777" w:rsidR="008E2EF9" w:rsidRPr="00440D08" w:rsidRDefault="008E2EF9" w:rsidP="008E2EF9">
            <w:pPr>
              <w:widowControl w:val="0"/>
              <w:spacing w:line="276" w:lineRule="auto"/>
              <w:rPr>
                <w:rFonts w:ascii="Arial" w:eastAsia="Arial" w:hAnsi="Arial" w:cs="Arial"/>
                <w:sz w:val="20"/>
                <w:szCs w:val="20"/>
              </w:rPr>
            </w:pPr>
            <w:r w:rsidRPr="00440D08">
              <w:rPr>
                <w:rFonts w:ascii="Arial" w:eastAsia="Arial" w:hAnsi="Arial" w:cs="Arial"/>
                <w:sz w:val="20"/>
                <w:szCs w:val="20"/>
              </w:rPr>
              <w:t>e) Grantee’s own work—e.g. coordination of the Project, salaries, financial remuneration of employees (or any expenses related to employment based on the Labour Code, including daily allowances, part-time work, etc.).</w:t>
            </w:r>
          </w:p>
          <w:p w14:paraId="00000288" w14:textId="77777777" w:rsidR="008E2EF9" w:rsidRPr="00440D08" w:rsidRDefault="008E2EF9" w:rsidP="008E2EF9">
            <w:pPr>
              <w:widowControl w:val="0"/>
              <w:spacing w:line="276" w:lineRule="auto"/>
              <w:rPr>
                <w:rFonts w:ascii="Arial" w:eastAsia="Arial" w:hAnsi="Arial" w:cs="Arial"/>
                <w:sz w:val="20"/>
                <w:szCs w:val="20"/>
              </w:rPr>
            </w:pPr>
          </w:p>
          <w:p w14:paraId="00000289" w14:textId="77777777" w:rsidR="008E2EF9" w:rsidRPr="00440D08" w:rsidRDefault="008E2EF9" w:rsidP="008E2EF9">
            <w:pPr>
              <w:widowControl w:val="0"/>
              <w:spacing w:line="276" w:lineRule="auto"/>
              <w:rPr>
                <w:rFonts w:ascii="Arial" w:eastAsia="Arial" w:hAnsi="Arial" w:cs="Arial"/>
                <w:sz w:val="20"/>
                <w:szCs w:val="20"/>
              </w:rPr>
            </w:pPr>
          </w:p>
        </w:tc>
        <w:tc>
          <w:tcPr>
            <w:tcW w:w="5103" w:type="dxa"/>
            <w:shd w:val="clear" w:color="auto" w:fill="auto"/>
          </w:tcPr>
          <w:p w14:paraId="0000028A" w14:textId="77777777" w:rsidR="008E2EF9" w:rsidRPr="008E158B" w:rsidRDefault="008E2EF9" w:rsidP="002E14F6">
            <w:pPr>
              <w:numPr>
                <w:ilvl w:val="0"/>
                <w:numId w:val="1"/>
              </w:numPr>
              <w:rPr>
                <w:rFonts w:ascii="Arial" w:eastAsia="Arial" w:hAnsi="Arial" w:cs="Arial"/>
                <w:color w:val="000000"/>
                <w:sz w:val="20"/>
                <w:szCs w:val="20"/>
              </w:rPr>
            </w:pPr>
            <w:r w:rsidRPr="008E158B">
              <w:rPr>
                <w:rFonts w:ascii="Arial" w:eastAsia="Arial" w:hAnsi="Arial" w:cs="Arial"/>
                <w:color w:val="000000"/>
                <w:sz w:val="20"/>
                <w:szCs w:val="20"/>
              </w:rPr>
              <w:lastRenderedPageBreak/>
              <w:t>The grantee was able to provide all original or scanned financial documents as relevant and accurate supporting evidence.</w:t>
            </w:r>
          </w:p>
        </w:tc>
        <w:tc>
          <w:tcPr>
            <w:tcW w:w="1414" w:type="dxa"/>
            <w:shd w:val="clear" w:color="auto" w:fill="auto"/>
          </w:tcPr>
          <w:p w14:paraId="0000028B" w14:textId="77777777" w:rsidR="008E2EF9" w:rsidRPr="00440D08" w:rsidRDefault="008E2EF9" w:rsidP="008E2EF9">
            <w:pPr>
              <w:rPr>
                <w:rFonts w:ascii="Arial" w:eastAsia="Arial" w:hAnsi="Arial" w:cs="Arial"/>
                <w:sz w:val="20"/>
                <w:szCs w:val="20"/>
              </w:rPr>
            </w:pPr>
            <w:r w:rsidRPr="00440D08">
              <w:rPr>
                <w:rFonts w:ascii="Arial" w:eastAsia="Arial" w:hAnsi="Arial" w:cs="Arial"/>
                <w:b/>
                <w:sz w:val="20"/>
                <w:szCs w:val="20"/>
              </w:rPr>
              <w:t>C / E / N.A.</w:t>
            </w:r>
          </w:p>
        </w:tc>
      </w:tr>
      <w:tr w:rsidR="008E2EF9" w:rsidRPr="00440D08" w14:paraId="40348423" w14:textId="77777777" w:rsidTr="008E2EF9">
        <w:trPr>
          <w:trHeight w:val="793"/>
        </w:trPr>
        <w:tc>
          <w:tcPr>
            <w:tcW w:w="993" w:type="dxa"/>
            <w:vMerge/>
            <w:shd w:val="clear" w:color="auto" w:fill="auto"/>
          </w:tcPr>
          <w:p w14:paraId="0000028C"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sz w:val="20"/>
                <w:szCs w:val="20"/>
              </w:rPr>
            </w:pPr>
          </w:p>
        </w:tc>
        <w:tc>
          <w:tcPr>
            <w:tcW w:w="6945" w:type="dxa"/>
            <w:vMerge/>
            <w:shd w:val="clear" w:color="auto" w:fill="auto"/>
          </w:tcPr>
          <w:p w14:paraId="0000028D"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sz w:val="20"/>
                <w:szCs w:val="20"/>
              </w:rPr>
            </w:pPr>
          </w:p>
        </w:tc>
        <w:tc>
          <w:tcPr>
            <w:tcW w:w="5103" w:type="dxa"/>
            <w:shd w:val="clear" w:color="auto" w:fill="auto"/>
          </w:tcPr>
          <w:p w14:paraId="0000028E" w14:textId="28D9A6BE" w:rsidR="008E2EF9" w:rsidRPr="008E158B" w:rsidRDefault="008E2EF9" w:rsidP="002E14F6">
            <w:pPr>
              <w:numPr>
                <w:ilvl w:val="0"/>
                <w:numId w:val="1"/>
              </w:numPr>
              <w:pBdr>
                <w:top w:val="nil"/>
                <w:left w:val="nil"/>
                <w:bottom w:val="nil"/>
                <w:right w:val="nil"/>
                <w:between w:val="nil"/>
              </w:pBdr>
              <w:rPr>
                <w:rFonts w:ascii="Arial" w:eastAsia="Arial" w:hAnsi="Arial" w:cs="Arial"/>
                <w:color w:val="000000"/>
                <w:sz w:val="20"/>
                <w:szCs w:val="20"/>
              </w:rPr>
            </w:pPr>
            <w:r w:rsidRPr="00440D08">
              <w:rPr>
                <w:rFonts w:ascii="Arial" w:eastAsia="Arial" w:hAnsi="Arial" w:cs="Arial"/>
                <w:color w:val="000000"/>
                <w:sz w:val="20"/>
                <w:szCs w:val="20"/>
              </w:rPr>
              <w:t xml:space="preserve">The use of claimed costs was foreseen in the Annex to the </w:t>
            </w:r>
            <w:r w:rsidR="004E64F4" w:rsidRPr="00440D08">
              <w:rPr>
                <w:rFonts w:ascii="Arial" w:eastAsia="Arial" w:hAnsi="Arial" w:cs="Arial"/>
                <w:color w:val="000000"/>
                <w:sz w:val="20"/>
                <w:szCs w:val="20"/>
              </w:rPr>
              <w:t>Contract</w:t>
            </w:r>
            <w:r w:rsidRPr="00440D08">
              <w:rPr>
                <w:rFonts w:ascii="Arial" w:eastAsia="Arial" w:hAnsi="Arial" w:cs="Arial"/>
                <w:color w:val="000000"/>
                <w:sz w:val="20"/>
                <w:szCs w:val="20"/>
              </w:rPr>
              <w:t>.</w:t>
            </w:r>
          </w:p>
        </w:tc>
        <w:tc>
          <w:tcPr>
            <w:tcW w:w="1414" w:type="dxa"/>
            <w:shd w:val="clear" w:color="auto" w:fill="auto"/>
          </w:tcPr>
          <w:p w14:paraId="0000028F" w14:textId="77777777" w:rsidR="008E2EF9" w:rsidRPr="00440D08" w:rsidRDefault="008E2EF9" w:rsidP="008E2EF9">
            <w:pPr>
              <w:rPr>
                <w:rFonts w:ascii="Arial" w:eastAsia="Arial" w:hAnsi="Arial" w:cs="Arial"/>
                <w:sz w:val="20"/>
                <w:szCs w:val="20"/>
              </w:rPr>
            </w:pPr>
            <w:r w:rsidRPr="00440D08">
              <w:rPr>
                <w:rFonts w:ascii="Arial" w:eastAsia="Arial" w:hAnsi="Arial" w:cs="Arial"/>
                <w:b/>
                <w:sz w:val="20"/>
                <w:szCs w:val="20"/>
              </w:rPr>
              <w:t>C / E / N.A.</w:t>
            </w:r>
          </w:p>
        </w:tc>
      </w:tr>
      <w:tr w:rsidR="008E2EF9" w:rsidRPr="00440D08" w14:paraId="18AFF4E7" w14:textId="77777777" w:rsidTr="008E2EF9">
        <w:trPr>
          <w:trHeight w:val="793"/>
        </w:trPr>
        <w:tc>
          <w:tcPr>
            <w:tcW w:w="993" w:type="dxa"/>
            <w:vMerge/>
            <w:shd w:val="clear" w:color="auto" w:fill="auto"/>
          </w:tcPr>
          <w:p w14:paraId="00000290"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sz w:val="20"/>
                <w:szCs w:val="20"/>
              </w:rPr>
            </w:pPr>
          </w:p>
        </w:tc>
        <w:tc>
          <w:tcPr>
            <w:tcW w:w="6945" w:type="dxa"/>
            <w:vMerge/>
            <w:shd w:val="clear" w:color="auto" w:fill="auto"/>
          </w:tcPr>
          <w:p w14:paraId="00000291"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sz w:val="20"/>
                <w:szCs w:val="20"/>
              </w:rPr>
            </w:pPr>
          </w:p>
        </w:tc>
        <w:tc>
          <w:tcPr>
            <w:tcW w:w="5103" w:type="dxa"/>
            <w:shd w:val="clear" w:color="auto" w:fill="auto"/>
          </w:tcPr>
          <w:p w14:paraId="7371826C" w14:textId="01062D91" w:rsidR="007546FA" w:rsidRPr="003D417F" w:rsidRDefault="007546FA" w:rsidP="002E14F6">
            <w:pPr>
              <w:pStyle w:val="ListParagraph"/>
              <w:numPr>
                <w:ilvl w:val="0"/>
                <w:numId w:val="1"/>
              </w:numPr>
              <w:shd w:val="clear" w:color="auto" w:fill="FFFFFF"/>
              <w:rPr>
                <w:rFonts w:ascii="Arial" w:hAnsi="Arial" w:cs="Arial"/>
                <w:color w:val="222222"/>
                <w:sz w:val="20"/>
                <w:szCs w:val="20"/>
              </w:rPr>
            </w:pPr>
            <w:r w:rsidRPr="003D417F">
              <w:rPr>
                <w:rFonts w:ascii="Arial" w:hAnsi="Arial" w:cs="Arial"/>
                <w:color w:val="000000"/>
                <w:sz w:val="20"/>
                <w:szCs w:val="20"/>
              </w:rPr>
              <w:t xml:space="preserve">In case of changes in the </w:t>
            </w:r>
            <w:r w:rsidRPr="007546FA">
              <w:rPr>
                <w:rFonts w:ascii="Arial" w:hAnsi="Arial" w:cs="Arial"/>
                <w:color w:val="000000"/>
                <w:sz w:val="20"/>
                <w:szCs w:val="20"/>
              </w:rPr>
              <w:t>contracted individual budget categories as listed below</w:t>
            </w:r>
            <w:r w:rsidRPr="003D417F">
              <w:rPr>
                <w:rFonts w:ascii="Arial" w:hAnsi="Arial" w:cs="Arial"/>
                <w:color w:val="000000"/>
                <w:sz w:val="20"/>
                <w:szCs w:val="20"/>
              </w:rPr>
              <w:t xml:space="preserve"> (in this </w:t>
            </w:r>
            <w:r w:rsidR="007F38C1">
              <w:rPr>
                <w:rFonts w:ascii="Arial" w:hAnsi="Arial" w:cs="Arial"/>
                <w:color w:val="000000"/>
                <w:sz w:val="20"/>
                <w:szCs w:val="20"/>
              </w:rPr>
              <w:t>standard factual finding</w:t>
            </w:r>
            <w:r w:rsidRPr="003D417F">
              <w:rPr>
                <w:rFonts w:ascii="Arial" w:hAnsi="Arial" w:cs="Arial"/>
                <w:color w:val="000000"/>
                <w:sz w:val="20"/>
                <w:szCs w:val="20"/>
              </w:rPr>
              <w:t xml:space="preserve">), there was prior approval of the statutory representative of the Fund (without the approval of the Fund the Grant may not be used to cover such changed expenses exceeding the amount qualified in </w:t>
            </w:r>
            <w:r w:rsidRPr="003D417F">
              <w:rPr>
                <w:rFonts w:ascii="Arial" w:hAnsi="Arial" w:cs="Arial"/>
                <w:color w:val="000000"/>
                <w:sz w:val="20"/>
                <w:szCs w:val="20"/>
              </w:rPr>
              <w:lastRenderedPageBreak/>
              <w:t>the budget). An approval is necessary in case the costs claimed exceed the amount agreed in the </w:t>
            </w:r>
            <w:r w:rsidRPr="003D417F">
              <w:rPr>
                <w:rFonts w:ascii="Arial" w:hAnsi="Arial" w:cs="Arial"/>
                <w:color w:val="222222"/>
                <w:sz w:val="20"/>
                <w:szCs w:val="20"/>
              </w:rPr>
              <w:t>Contrac</w:t>
            </w:r>
            <w:r w:rsidRPr="003D417F">
              <w:rPr>
                <w:rFonts w:ascii="Arial" w:hAnsi="Arial" w:cs="Arial"/>
                <w:color w:val="000000"/>
                <w:sz w:val="20"/>
                <w:szCs w:val="20"/>
              </w:rPr>
              <w:t>t by:</w:t>
            </w:r>
          </w:p>
          <w:p w14:paraId="64A55009" w14:textId="77777777" w:rsidR="007546FA" w:rsidRPr="003D417F" w:rsidRDefault="007546FA" w:rsidP="002E14F6">
            <w:pPr>
              <w:pStyle w:val="ListParagraph"/>
              <w:numPr>
                <w:ilvl w:val="1"/>
                <w:numId w:val="1"/>
              </w:numPr>
              <w:shd w:val="clear" w:color="auto" w:fill="FFFFFF"/>
              <w:rPr>
                <w:rFonts w:ascii="Arial" w:hAnsi="Arial" w:cs="Arial"/>
                <w:color w:val="222222"/>
                <w:sz w:val="20"/>
                <w:szCs w:val="20"/>
              </w:rPr>
            </w:pPr>
            <w:r w:rsidRPr="003D417F">
              <w:rPr>
                <w:rFonts w:ascii="Arial" w:hAnsi="Arial" w:cs="Arial"/>
                <w:color w:val="000000"/>
                <w:sz w:val="20"/>
                <w:szCs w:val="20"/>
              </w:rPr>
              <w:t>more than 500,00 EUR (for grants of maximum 10 000,00 EUR), or</w:t>
            </w:r>
          </w:p>
          <w:p w14:paraId="34FC4B34" w14:textId="77777777" w:rsidR="007546FA" w:rsidRPr="003D417F" w:rsidRDefault="007546FA" w:rsidP="002E14F6">
            <w:pPr>
              <w:pStyle w:val="ListParagraph"/>
              <w:numPr>
                <w:ilvl w:val="1"/>
                <w:numId w:val="1"/>
              </w:numPr>
              <w:shd w:val="clear" w:color="auto" w:fill="FFFFFF"/>
              <w:rPr>
                <w:rFonts w:ascii="Arial" w:hAnsi="Arial" w:cs="Arial"/>
                <w:color w:val="222222"/>
                <w:sz w:val="20"/>
                <w:szCs w:val="20"/>
              </w:rPr>
            </w:pPr>
            <w:r w:rsidRPr="003D417F">
              <w:rPr>
                <w:rFonts w:ascii="Arial" w:hAnsi="Arial" w:cs="Arial"/>
                <w:color w:val="000000"/>
                <w:sz w:val="20"/>
                <w:szCs w:val="20"/>
              </w:rPr>
              <w:t>by more than </w:t>
            </w:r>
            <w:r w:rsidRPr="003D417F">
              <w:rPr>
                <w:rFonts w:ascii="Arial" w:hAnsi="Arial" w:cs="Arial"/>
                <w:sz w:val="20"/>
                <w:szCs w:val="20"/>
              </w:rPr>
              <w:t>1 000,00 EUR (for grants between 10 000,01 EUR and 30 000,00 EUR), or</w:t>
            </w:r>
          </w:p>
          <w:p w14:paraId="4DDDCCE0" w14:textId="77777777" w:rsidR="007546FA" w:rsidRPr="003D417F" w:rsidRDefault="007546FA" w:rsidP="002E14F6">
            <w:pPr>
              <w:pStyle w:val="ListParagraph"/>
              <w:numPr>
                <w:ilvl w:val="1"/>
                <w:numId w:val="1"/>
              </w:numPr>
              <w:shd w:val="clear" w:color="auto" w:fill="FFFFFF"/>
              <w:rPr>
                <w:rFonts w:ascii="Arial" w:hAnsi="Arial" w:cs="Arial"/>
                <w:color w:val="222222"/>
                <w:sz w:val="20"/>
                <w:szCs w:val="20"/>
              </w:rPr>
            </w:pPr>
            <w:r w:rsidRPr="003D417F">
              <w:rPr>
                <w:rFonts w:ascii="Arial" w:hAnsi="Arial" w:cs="Arial"/>
                <w:sz w:val="20"/>
                <w:szCs w:val="20"/>
              </w:rPr>
              <w:t>by more than 1 500,00 EUR (for grants between 30 000,01 EUR and 50 000,00 EUR), or</w:t>
            </w:r>
          </w:p>
          <w:p w14:paraId="00000292" w14:textId="2AA493CC" w:rsidR="008E2EF9" w:rsidRPr="008E158B" w:rsidRDefault="007546FA" w:rsidP="002E14F6">
            <w:pPr>
              <w:numPr>
                <w:ilvl w:val="1"/>
                <w:numId w:val="1"/>
              </w:numPr>
              <w:pBdr>
                <w:top w:val="nil"/>
                <w:left w:val="nil"/>
                <w:bottom w:val="nil"/>
                <w:right w:val="nil"/>
                <w:between w:val="nil"/>
              </w:pBdr>
              <w:rPr>
                <w:rFonts w:ascii="Arial" w:eastAsia="Arial" w:hAnsi="Arial" w:cs="Arial"/>
                <w:color w:val="000000"/>
                <w:sz w:val="20"/>
                <w:szCs w:val="20"/>
              </w:rPr>
            </w:pPr>
            <w:r w:rsidRPr="003D417F">
              <w:rPr>
                <w:rFonts w:ascii="Arial" w:hAnsi="Arial" w:cs="Arial"/>
                <w:color w:val="222222"/>
                <w:sz w:val="20"/>
                <w:szCs w:val="20"/>
              </w:rPr>
              <w:t>by more than 2 000,00 EUR (for grants exceeding 50 000 EUR)</w:t>
            </w:r>
            <w:r w:rsidR="007422F5" w:rsidRPr="00E11AC1">
              <w:rPr>
                <w:rFonts w:ascii="Arial" w:eastAsia="Arial" w:hAnsi="Arial" w:cs="Arial"/>
                <w:color w:val="000000"/>
                <w:sz w:val="20"/>
                <w:szCs w:val="20"/>
              </w:rPr>
              <w:t>.</w:t>
            </w:r>
          </w:p>
        </w:tc>
        <w:tc>
          <w:tcPr>
            <w:tcW w:w="1414" w:type="dxa"/>
            <w:shd w:val="clear" w:color="auto" w:fill="auto"/>
          </w:tcPr>
          <w:p w14:paraId="00000293" w14:textId="77777777" w:rsidR="008E2EF9" w:rsidRPr="00440D08" w:rsidRDefault="008E2EF9" w:rsidP="008E2EF9">
            <w:pPr>
              <w:rPr>
                <w:rFonts w:ascii="Arial" w:eastAsia="Arial" w:hAnsi="Arial" w:cs="Arial"/>
                <w:sz w:val="20"/>
                <w:szCs w:val="20"/>
              </w:rPr>
            </w:pPr>
            <w:r w:rsidRPr="00440D08">
              <w:rPr>
                <w:rFonts w:ascii="Arial" w:eastAsia="Arial" w:hAnsi="Arial" w:cs="Arial"/>
                <w:b/>
                <w:sz w:val="20"/>
                <w:szCs w:val="20"/>
              </w:rPr>
              <w:lastRenderedPageBreak/>
              <w:t>C / E / N.A.</w:t>
            </w:r>
          </w:p>
        </w:tc>
      </w:tr>
      <w:tr w:rsidR="008E2EF9" w:rsidRPr="00440D08" w14:paraId="3152F9BE" w14:textId="77777777" w:rsidTr="008E2EF9">
        <w:trPr>
          <w:trHeight w:val="793"/>
        </w:trPr>
        <w:tc>
          <w:tcPr>
            <w:tcW w:w="993" w:type="dxa"/>
            <w:vMerge/>
            <w:shd w:val="clear" w:color="auto" w:fill="auto"/>
          </w:tcPr>
          <w:p w14:paraId="00000294"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sz w:val="20"/>
                <w:szCs w:val="20"/>
              </w:rPr>
            </w:pPr>
          </w:p>
        </w:tc>
        <w:tc>
          <w:tcPr>
            <w:tcW w:w="6945" w:type="dxa"/>
            <w:vMerge/>
            <w:shd w:val="clear" w:color="auto" w:fill="auto"/>
          </w:tcPr>
          <w:p w14:paraId="00000295"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sz w:val="20"/>
                <w:szCs w:val="20"/>
              </w:rPr>
            </w:pPr>
          </w:p>
        </w:tc>
        <w:tc>
          <w:tcPr>
            <w:tcW w:w="5103" w:type="dxa"/>
            <w:shd w:val="clear" w:color="auto" w:fill="auto"/>
          </w:tcPr>
          <w:p w14:paraId="00000296" w14:textId="2AC4A3C6" w:rsidR="008E2EF9" w:rsidRPr="008E158B" w:rsidRDefault="008E2EF9" w:rsidP="002E14F6">
            <w:pPr>
              <w:numPr>
                <w:ilvl w:val="0"/>
                <w:numId w:val="1"/>
              </w:numPr>
              <w:rPr>
                <w:rFonts w:ascii="Arial" w:eastAsia="Arial" w:hAnsi="Arial" w:cs="Arial"/>
                <w:sz w:val="20"/>
                <w:szCs w:val="20"/>
              </w:rPr>
            </w:pPr>
            <w:r w:rsidRPr="00440D08">
              <w:rPr>
                <w:rFonts w:ascii="Arial" w:eastAsia="Arial" w:hAnsi="Arial" w:cs="Arial"/>
                <w:sz w:val="20"/>
                <w:szCs w:val="20"/>
              </w:rPr>
              <w:t xml:space="preserve">The cost declared under the specific cost category was consistent with the guidelines and activities performed and covered by the </w:t>
            </w:r>
            <w:r w:rsidR="004E64F4" w:rsidRPr="00440D08">
              <w:rPr>
                <w:rFonts w:ascii="Arial" w:eastAsia="Arial" w:hAnsi="Arial" w:cs="Arial"/>
                <w:sz w:val="20"/>
                <w:szCs w:val="20"/>
              </w:rPr>
              <w:t>Contrac</w:t>
            </w:r>
            <w:r w:rsidRPr="00440D08">
              <w:rPr>
                <w:rFonts w:ascii="Arial" w:eastAsia="Arial" w:hAnsi="Arial" w:cs="Arial"/>
                <w:sz w:val="20"/>
                <w:szCs w:val="20"/>
              </w:rPr>
              <w:t>t.</w:t>
            </w:r>
          </w:p>
        </w:tc>
        <w:tc>
          <w:tcPr>
            <w:tcW w:w="1414" w:type="dxa"/>
            <w:shd w:val="clear" w:color="auto" w:fill="auto"/>
          </w:tcPr>
          <w:p w14:paraId="00000297" w14:textId="77777777" w:rsidR="008E2EF9" w:rsidRPr="00440D08" w:rsidRDefault="008E2EF9" w:rsidP="008E2EF9">
            <w:pPr>
              <w:rPr>
                <w:rFonts w:ascii="Arial" w:eastAsia="Arial" w:hAnsi="Arial" w:cs="Arial"/>
                <w:sz w:val="20"/>
                <w:szCs w:val="20"/>
              </w:rPr>
            </w:pPr>
            <w:r w:rsidRPr="00440D08">
              <w:rPr>
                <w:rFonts w:ascii="Arial" w:eastAsia="Arial" w:hAnsi="Arial" w:cs="Arial"/>
                <w:b/>
                <w:sz w:val="20"/>
                <w:szCs w:val="20"/>
              </w:rPr>
              <w:t>C / E / N.A.</w:t>
            </w:r>
          </w:p>
        </w:tc>
      </w:tr>
      <w:tr w:rsidR="008E2EF9" w:rsidRPr="00440D08" w14:paraId="5743ADDC" w14:textId="77777777" w:rsidTr="008E2EF9">
        <w:trPr>
          <w:trHeight w:val="793"/>
        </w:trPr>
        <w:tc>
          <w:tcPr>
            <w:tcW w:w="993" w:type="dxa"/>
            <w:vMerge/>
            <w:shd w:val="clear" w:color="auto" w:fill="auto"/>
          </w:tcPr>
          <w:p w14:paraId="00000298"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sz w:val="20"/>
                <w:szCs w:val="20"/>
              </w:rPr>
            </w:pPr>
          </w:p>
        </w:tc>
        <w:tc>
          <w:tcPr>
            <w:tcW w:w="6945" w:type="dxa"/>
            <w:vMerge/>
            <w:shd w:val="clear" w:color="auto" w:fill="auto"/>
          </w:tcPr>
          <w:p w14:paraId="00000299"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sz w:val="20"/>
                <w:szCs w:val="20"/>
              </w:rPr>
            </w:pPr>
          </w:p>
        </w:tc>
        <w:tc>
          <w:tcPr>
            <w:tcW w:w="5103" w:type="dxa"/>
            <w:shd w:val="clear" w:color="auto" w:fill="auto"/>
          </w:tcPr>
          <w:p w14:paraId="0000029A" w14:textId="77777777" w:rsidR="008E2EF9" w:rsidRPr="008E158B" w:rsidRDefault="008E2EF9" w:rsidP="002E14F6">
            <w:pPr>
              <w:numPr>
                <w:ilvl w:val="0"/>
                <w:numId w:val="1"/>
              </w:numPr>
              <w:pBdr>
                <w:top w:val="nil"/>
                <w:left w:val="nil"/>
                <w:bottom w:val="nil"/>
                <w:right w:val="nil"/>
                <w:between w:val="nil"/>
              </w:pBdr>
              <w:rPr>
                <w:rFonts w:ascii="Arial" w:eastAsia="Arial" w:hAnsi="Arial" w:cs="Arial"/>
                <w:color w:val="000000"/>
                <w:sz w:val="20"/>
                <w:szCs w:val="20"/>
              </w:rPr>
            </w:pPr>
            <w:r w:rsidRPr="008E158B">
              <w:rPr>
                <w:rFonts w:ascii="Arial" w:eastAsia="Arial" w:hAnsi="Arial" w:cs="Arial"/>
                <w:color w:val="000000"/>
                <w:sz w:val="20"/>
                <w:szCs w:val="20"/>
              </w:rPr>
              <w:t>The declared costs were incurred and paid by the Grantee as confirmed by the bank statement</w:t>
            </w:r>
            <w:r w:rsidRPr="00440D08">
              <w:t>.</w:t>
            </w:r>
          </w:p>
        </w:tc>
        <w:tc>
          <w:tcPr>
            <w:tcW w:w="1414" w:type="dxa"/>
            <w:shd w:val="clear" w:color="auto" w:fill="auto"/>
          </w:tcPr>
          <w:p w14:paraId="0000029B" w14:textId="77777777" w:rsidR="008E2EF9" w:rsidRPr="00440D08" w:rsidRDefault="008E2EF9" w:rsidP="008E2EF9">
            <w:pPr>
              <w:rPr>
                <w:rFonts w:ascii="Arial" w:eastAsia="Arial" w:hAnsi="Arial" w:cs="Arial"/>
                <w:sz w:val="20"/>
                <w:szCs w:val="20"/>
              </w:rPr>
            </w:pPr>
            <w:r w:rsidRPr="00440D08">
              <w:rPr>
                <w:rFonts w:ascii="Arial" w:eastAsia="Arial" w:hAnsi="Arial" w:cs="Arial"/>
                <w:b/>
                <w:sz w:val="20"/>
                <w:szCs w:val="20"/>
              </w:rPr>
              <w:t>C / E / N.A.</w:t>
            </w:r>
          </w:p>
        </w:tc>
      </w:tr>
      <w:tr w:rsidR="008E2EF9" w:rsidRPr="00440D08" w14:paraId="5A71C7D5" w14:textId="77777777" w:rsidTr="008E2EF9">
        <w:trPr>
          <w:trHeight w:val="793"/>
        </w:trPr>
        <w:tc>
          <w:tcPr>
            <w:tcW w:w="993" w:type="dxa"/>
            <w:vMerge/>
            <w:shd w:val="clear" w:color="auto" w:fill="auto"/>
          </w:tcPr>
          <w:p w14:paraId="0000029C"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sz w:val="20"/>
                <w:szCs w:val="20"/>
              </w:rPr>
            </w:pPr>
          </w:p>
        </w:tc>
        <w:tc>
          <w:tcPr>
            <w:tcW w:w="6945" w:type="dxa"/>
            <w:vMerge/>
            <w:shd w:val="clear" w:color="auto" w:fill="auto"/>
          </w:tcPr>
          <w:p w14:paraId="0000029D"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sz w:val="20"/>
                <w:szCs w:val="20"/>
              </w:rPr>
            </w:pPr>
          </w:p>
        </w:tc>
        <w:tc>
          <w:tcPr>
            <w:tcW w:w="5103" w:type="dxa"/>
            <w:shd w:val="clear" w:color="auto" w:fill="auto"/>
          </w:tcPr>
          <w:p w14:paraId="0000029E" w14:textId="77777777" w:rsidR="008E2EF9" w:rsidRPr="008E158B" w:rsidRDefault="008E2EF9" w:rsidP="002E14F6">
            <w:pPr>
              <w:numPr>
                <w:ilvl w:val="0"/>
                <w:numId w:val="1"/>
              </w:numPr>
              <w:pBdr>
                <w:top w:val="nil"/>
                <w:left w:val="nil"/>
                <w:bottom w:val="nil"/>
                <w:right w:val="nil"/>
                <w:between w:val="nil"/>
              </w:pBdr>
              <w:rPr>
                <w:rFonts w:ascii="Arial" w:eastAsia="Arial" w:hAnsi="Arial" w:cs="Arial"/>
                <w:color w:val="000000"/>
                <w:sz w:val="20"/>
                <w:szCs w:val="20"/>
              </w:rPr>
            </w:pPr>
            <w:r w:rsidRPr="008E158B">
              <w:rPr>
                <w:rFonts w:ascii="Arial" w:eastAsia="Arial" w:hAnsi="Arial" w:cs="Arial"/>
                <w:color w:val="000000"/>
                <w:sz w:val="20"/>
                <w:szCs w:val="20"/>
              </w:rPr>
              <w:t>All transactions were conducted only via bank transfer (non-cash). There were no cash transactions carried out in relation to the Grant expenditures by the Grantee</w:t>
            </w:r>
            <w:r w:rsidRPr="00440D08">
              <w:t>.</w:t>
            </w:r>
          </w:p>
        </w:tc>
        <w:tc>
          <w:tcPr>
            <w:tcW w:w="1414" w:type="dxa"/>
            <w:shd w:val="clear" w:color="auto" w:fill="auto"/>
          </w:tcPr>
          <w:p w14:paraId="0000029F" w14:textId="77777777" w:rsidR="008E2EF9" w:rsidRPr="00440D08" w:rsidRDefault="008E2EF9" w:rsidP="008E2EF9">
            <w:pPr>
              <w:rPr>
                <w:rFonts w:ascii="Arial" w:eastAsia="Arial" w:hAnsi="Arial" w:cs="Arial"/>
                <w:sz w:val="20"/>
                <w:szCs w:val="20"/>
              </w:rPr>
            </w:pPr>
            <w:r w:rsidRPr="00440D08">
              <w:rPr>
                <w:rFonts w:ascii="Arial" w:eastAsia="Arial" w:hAnsi="Arial" w:cs="Arial"/>
                <w:b/>
                <w:sz w:val="20"/>
                <w:szCs w:val="20"/>
              </w:rPr>
              <w:t>C / E / N.A.</w:t>
            </w:r>
          </w:p>
        </w:tc>
      </w:tr>
      <w:tr w:rsidR="008E2EF9" w:rsidRPr="00440D08" w14:paraId="5A0C1A55" w14:textId="77777777" w:rsidTr="008E2EF9">
        <w:trPr>
          <w:trHeight w:val="532"/>
        </w:trPr>
        <w:tc>
          <w:tcPr>
            <w:tcW w:w="993" w:type="dxa"/>
            <w:vMerge/>
            <w:shd w:val="clear" w:color="auto" w:fill="auto"/>
          </w:tcPr>
          <w:p w14:paraId="000002A0"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sz w:val="20"/>
                <w:szCs w:val="20"/>
              </w:rPr>
            </w:pPr>
          </w:p>
        </w:tc>
        <w:tc>
          <w:tcPr>
            <w:tcW w:w="6945" w:type="dxa"/>
            <w:vMerge/>
            <w:shd w:val="clear" w:color="auto" w:fill="auto"/>
          </w:tcPr>
          <w:p w14:paraId="000002A1"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sz w:val="20"/>
                <w:szCs w:val="20"/>
              </w:rPr>
            </w:pPr>
          </w:p>
        </w:tc>
        <w:tc>
          <w:tcPr>
            <w:tcW w:w="5103" w:type="dxa"/>
            <w:shd w:val="clear" w:color="auto" w:fill="auto"/>
          </w:tcPr>
          <w:p w14:paraId="000002A2" w14:textId="77777777" w:rsidR="008E2EF9" w:rsidRPr="00440D08" w:rsidRDefault="008E2EF9" w:rsidP="002E14F6">
            <w:pPr>
              <w:numPr>
                <w:ilvl w:val="0"/>
                <w:numId w:val="1"/>
              </w:numPr>
              <w:pBdr>
                <w:top w:val="nil"/>
                <w:left w:val="nil"/>
                <w:bottom w:val="nil"/>
                <w:right w:val="nil"/>
                <w:between w:val="nil"/>
              </w:pBdr>
              <w:rPr>
                <w:rFonts w:ascii="Arial" w:eastAsia="Arial" w:hAnsi="Arial" w:cs="Arial"/>
                <w:color w:val="000000"/>
                <w:sz w:val="20"/>
                <w:szCs w:val="20"/>
              </w:rPr>
            </w:pPr>
            <w:r w:rsidRPr="00440D08">
              <w:rPr>
                <w:rFonts w:ascii="Arial" w:eastAsia="Arial" w:hAnsi="Arial" w:cs="Arial"/>
                <w:color w:val="000000"/>
                <w:sz w:val="20"/>
                <w:szCs w:val="20"/>
              </w:rPr>
              <w:t>Overhead costs did not exceed 15% of the total amount of the grant.</w:t>
            </w:r>
          </w:p>
        </w:tc>
        <w:tc>
          <w:tcPr>
            <w:tcW w:w="1414" w:type="dxa"/>
            <w:shd w:val="clear" w:color="auto" w:fill="auto"/>
          </w:tcPr>
          <w:p w14:paraId="000002A3" w14:textId="77777777" w:rsidR="008E2EF9" w:rsidRPr="00440D08" w:rsidRDefault="008E2EF9" w:rsidP="008E2EF9">
            <w:pPr>
              <w:rPr>
                <w:rFonts w:ascii="Arial" w:eastAsia="Arial" w:hAnsi="Arial" w:cs="Arial"/>
                <w:sz w:val="20"/>
                <w:szCs w:val="20"/>
              </w:rPr>
            </w:pPr>
            <w:r w:rsidRPr="00440D08">
              <w:rPr>
                <w:rFonts w:ascii="Arial" w:eastAsia="Arial" w:hAnsi="Arial" w:cs="Arial"/>
                <w:b/>
                <w:sz w:val="20"/>
                <w:szCs w:val="20"/>
              </w:rPr>
              <w:t>C / E / N.A.</w:t>
            </w:r>
          </w:p>
        </w:tc>
      </w:tr>
      <w:tr w:rsidR="008E2EF9" w:rsidRPr="00440D08" w14:paraId="1D5B148F" w14:textId="77777777" w:rsidTr="008E2EF9">
        <w:trPr>
          <w:trHeight w:val="1143"/>
        </w:trPr>
        <w:tc>
          <w:tcPr>
            <w:tcW w:w="993" w:type="dxa"/>
            <w:vMerge/>
            <w:shd w:val="clear" w:color="auto" w:fill="auto"/>
          </w:tcPr>
          <w:p w14:paraId="000002A4"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sz w:val="20"/>
                <w:szCs w:val="20"/>
              </w:rPr>
            </w:pPr>
          </w:p>
        </w:tc>
        <w:tc>
          <w:tcPr>
            <w:tcW w:w="6945" w:type="dxa"/>
            <w:vMerge/>
            <w:shd w:val="clear" w:color="auto" w:fill="auto"/>
          </w:tcPr>
          <w:p w14:paraId="000002A5"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sz w:val="20"/>
                <w:szCs w:val="20"/>
              </w:rPr>
            </w:pPr>
          </w:p>
        </w:tc>
        <w:tc>
          <w:tcPr>
            <w:tcW w:w="5103" w:type="dxa"/>
            <w:shd w:val="clear" w:color="auto" w:fill="auto"/>
          </w:tcPr>
          <w:p w14:paraId="000002A6" w14:textId="77777777" w:rsidR="008E2EF9" w:rsidRPr="00440D08" w:rsidRDefault="008E2EF9" w:rsidP="002E14F6">
            <w:pPr>
              <w:numPr>
                <w:ilvl w:val="0"/>
                <w:numId w:val="1"/>
              </w:numPr>
              <w:pBdr>
                <w:top w:val="nil"/>
                <w:left w:val="nil"/>
                <w:bottom w:val="nil"/>
                <w:right w:val="nil"/>
                <w:between w:val="nil"/>
              </w:pBdr>
              <w:rPr>
                <w:rFonts w:ascii="Arial" w:eastAsia="Arial" w:hAnsi="Arial" w:cs="Arial"/>
                <w:color w:val="000000"/>
                <w:sz w:val="20"/>
                <w:szCs w:val="20"/>
              </w:rPr>
            </w:pPr>
            <w:r w:rsidRPr="00440D08">
              <w:rPr>
                <w:rFonts w:ascii="Arial" w:eastAsia="Arial" w:hAnsi="Arial" w:cs="Arial"/>
                <w:color w:val="000000"/>
                <w:sz w:val="20"/>
                <w:szCs w:val="20"/>
              </w:rPr>
              <w:t>The following minimum description is listed in the application form and in the Financial Statement: Specification of each cost in detail (cost description), and, where applicable, the period of its duration and its breakdown of activities/</w:t>
            </w:r>
          </w:p>
        </w:tc>
        <w:tc>
          <w:tcPr>
            <w:tcW w:w="1414" w:type="dxa"/>
            <w:shd w:val="clear" w:color="auto" w:fill="auto"/>
          </w:tcPr>
          <w:p w14:paraId="000002A7" w14:textId="77777777" w:rsidR="008E2EF9" w:rsidRPr="00440D08" w:rsidRDefault="008E2EF9" w:rsidP="008E2EF9">
            <w:pPr>
              <w:rPr>
                <w:rFonts w:ascii="Arial" w:eastAsia="Arial" w:hAnsi="Arial" w:cs="Arial"/>
                <w:sz w:val="20"/>
                <w:szCs w:val="20"/>
                <w:shd w:val="clear" w:color="auto" w:fill="F6B26B"/>
              </w:rPr>
            </w:pPr>
            <w:r w:rsidRPr="00440D08">
              <w:rPr>
                <w:rFonts w:ascii="Arial" w:eastAsia="Arial" w:hAnsi="Arial" w:cs="Arial"/>
                <w:b/>
                <w:sz w:val="20"/>
                <w:szCs w:val="20"/>
              </w:rPr>
              <w:t>C / E / N.A.</w:t>
            </w:r>
          </w:p>
        </w:tc>
      </w:tr>
      <w:tr w:rsidR="008E2EF9" w:rsidRPr="00440D08" w14:paraId="4A307815" w14:textId="77777777" w:rsidTr="008E2EF9">
        <w:trPr>
          <w:trHeight w:val="1553"/>
        </w:trPr>
        <w:tc>
          <w:tcPr>
            <w:tcW w:w="993" w:type="dxa"/>
            <w:vMerge w:val="restart"/>
            <w:shd w:val="clear" w:color="auto" w:fill="auto"/>
          </w:tcPr>
          <w:p w14:paraId="000002A8" w14:textId="77777777" w:rsidR="008E2EF9" w:rsidRPr="00440D08" w:rsidRDefault="008E2EF9" w:rsidP="008E2EF9">
            <w:pPr>
              <w:widowControl w:val="0"/>
              <w:spacing w:line="276" w:lineRule="auto"/>
              <w:rPr>
                <w:rFonts w:ascii="Arial" w:eastAsia="Arial" w:hAnsi="Arial" w:cs="Arial"/>
                <w:sz w:val="20"/>
                <w:szCs w:val="20"/>
              </w:rPr>
            </w:pPr>
          </w:p>
        </w:tc>
        <w:tc>
          <w:tcPr>
            <w:tcW w:w="6945" w:type="dxa"/>
            <w:vMerge w:val="restart"/>
            <w:shd w:val="clear" w:color="auto" w:fill="auto"/>
          </w:tcPr>
          <w:p w14:paraId="000002A9" w14:textId="77777777" w:rsidR="008E2EF9" w:rsidRPr="00440D08" w:rsidRDefault="008E2EF9" w:rsidP="008E2EF9">
            <w:pPr>
              <w:rPr>
                <w:rFonts w:ascii="Arial" w:eastAsia="Arial" w:hAnsi="Arial" w:cs="Arial"/>
                <w:b/>
                <w:sz w:val="20"/>
                <w:szCs w:val="20"/>
              </w:rPr>
            </w:pPr>
            <w:r w:rsidRPr="00440D08">
              <w:rPr>
                <w:rFonts w:ascii="Arial" w:eastAsia="Arial" w:hAnsi="Arial" w:cs="Arial"/>
                <w:b/>
                <w:sz w:val="20"/>
                <w:szCs w:val="20"/>
              </w:rPr>
              <w:t>Exchange rates policy</w:t>
            </w:r>
          </w:p>
          <w:p w14:paraId="000002AA" w14:textId="77777777" w:rsidR="008E2EF9" w:rsidRPr="00440D08" w:rsidRDefault="008E2EF9" w:rsidP="008E2EF9">
            <w:pPr>
              <w:rPr>
                <w:rFonts w:ascii="Arial" w:eastAsia="Arial" w:hAnsi="Arial" w:cs="Arial"/>
                <w:sz w:val="20"/>
                <w:szCs w:val="20"/>
              </w:rPr>
            </w:pPr>
            <w:r w:rsidRPr="00440D08">
              <w:rPr>
                <w:rFonts w:ascii="Arial" w:eastAsia="Arial" w:hAnsi="Arial" w:cs="Arial"/>
                <w:sz w:val="20"/>
                <w:szCs w:val="20"/>
              </w:rPr>
              <w:t>In case the Grantee’s bank account currency is not EUR, a valid exchange rate between local currency and EUR (€) must be entered in the designated place in the Financial Statement. There are two options for choosing the proper exchange rate:</w:t>
            </w:r>
          </w:p>
          <w:p w14:paraId="000002AB" w14:textId="77777777" w:rsidR="008E2EF9" w:rsidRPr="00440D08" w:rsidRDefault="008E2EF9" w:rsidP="008E2EF9">
            <w:pPr>
              <w:numPr>
                <w:ilvl w:val="0"/>
                <w:numId w:val="7"/>
              </w:numPr>
              <w:rPr>
                <w:rFonts w:ascii="Arial" w:eastAsia="Arial" w:hAnsi="Arial" w:cs="Arial"/>
                <w:sz w:val="20"/>
                <w:szCs w:val="20"/>
              </w:rPr>
            </w:pPr>
            <w:r w:rsidRPr="00440D08">
              <w:rPr>
                <w:rFonts w:ascii="Arial" w:eastAsia="Arial" w:hAnsi="Arial" w:cs="Arial"/>
                <w:sz w:val="20"/>
                <w:szCs w:val="20"/>
              </w:rPr>
              <w:lastRenderedPageBreak/>
              <w:t>the exchange rate of the respective national bank on the date of receiving the grant tranches to the grantee’s bank account stated in the grant contract. (In case the grant is not converted, the grantee can still use the exchange rate from the date of receiving the grant tranches). OR</w:t>
            </w:r>
          </w:p>
          <w:p w14:paraId="000002AC" w14:textId="77777777" w:rsidR="008E2EF9" w:rsidRPr="00440D08" w:rsidRDefault="008E2EF9" w:rsidP="008E2EF9">
            <w:pPr>
              <w:numPr>
                <w:ilvl w:val="0"/>
                <w:numId w:val="7"/>
              </w:numPr>
              <w:rPr>
                <w:rFonts w:ascii="Arial" w:eastAsia="Arial" w:hAnsi="Arial" w:cs="Arial"/>
                <w:sz w:val="20"/>
                <w:szCs w:val="20"/>
              </w:rPr>
            </w:pPr>
            <w:r w:rsidRPr="00440D08">
              <w:rPr>
                <w:rFonts w:ascii="Arial" w:eastAsia="Arial" w:hAnsi="Arial" w:cs="Arial"/>
                <w:sz w:val="20"/>
                <w:szCs w:val="20"/>
              </w:rPr>
              <w:t>the monthly average exchange rate of the respective national bank in the last full month of the project implementation period.</w:t>
            </w:r>
          </w:p>
          <w:p w14:paraId="000002AD" w14:textId="77777777" w:rsidR="008E2EF9" w:rsidRPr="00440D08" w:rsidRDefault="008E2EF9" w:rsidP="008E2EF9">
            <w:pPr>
              <w:widowControl w:val="0"/>
              <w:spacing w:line="276" w:lineRule="auto"/>
              <w:rPr>
                <w:rFonts w:ascii="Arial" w:eastAsia="Arial" w:hAnsi="Arial" w:cs="Arial"/>
                <w:b/>
                <w:sz w:val="20"/>
                <w:szCs w:val="20"/>
              </w:rPr>
            </w:pPr>
          </w:p>
        </w:tc>
        <w:tc>
          <w:tcPr>
            <w:tcW w:w="5103" w:type="dxa"/>
            <w:shd w:val="clear" w:color="auto" w:fill="auto"/>
          </w:tcPr>
          <w:p w14:paraId="000002AE" w14:textId="77777777" w:rsidR="008E2EF9" w:rsidRPr="00440D08" w:rsidRDefault="008E2EF9" w:rsidP="002E14F6">
            <w:pPr>
              <w:numPr>
                <w:ilvl w:val="0"/>
                <w:numId w:val="1"/>
              </w:numPr>
              <w:rPr>
                <w:rFonts w:ascii="Arial" w:eastAsia="Arial" w:hAnsi="Arial" w:cs="Arial"/>
                <w:sz w:val="20"/>
                <w:szCs w:val="20"/>
              </w:rPr>
            </w:pPr>
            <w:r w:rsidRPr="00440D08">
              <w:rPr>
                <w:rFonts w:ascii="Arial" w:eastAsia="Arial" w:hAnsi="Arial" w:cs="Arial"/>
                <w:sz w:val="20"/>
                <w:szCs w:val="20"/>
              </w:rPr>
              <w:lastRenderedPageBreak/>
              <w:t xml:space="preserve">The costs incurred in other currencies than the local currency </w:t>
            </w:r>
            <w:proofErr w:type="gramStart"/>
            <w:r w:rsidRPr="00440D08">
              <w:rPr>
                <w:rFonts w:ascii="Arial" w:eastAsia="Arial" w:hAnsi="Arial" w:cs="Arial"/>
                <w:sz w:val="20"/>
                <w:szCs w:val="20"/>
              </w:rPr>
              <w:t>were</w:t>
            </w:r>
            <w:proofErr w:type="gramEnd"/>
            <w:r w:rsidRPr="00440D08">
              <w:rPr>
                <w:rFonts w:ascii="Arial" w:eastAsia="Arial" w:hAnsi="Arial" w:cs="Arial"/>
                <w:sz w:val="20"/>
                <w:szCs w:val="20"/>
              </w:rPr>
              <w:t xml:space="preserve"> correctly recorded in the Grantee’s accounting records in line with the Grantee’s usual accounting practice.</w:t>
            </w:r>
          </w:p>
        </w:tc>
        <w:tc>
          <w:tcPr>
            <w:tcW w:w="1414" w:type="dxa"/>
            <w:shd w:val="clear" w:color="auto" w:fill="auto"/>
          </w:tcPr>
          <w:p w14:paraId="000002AF" w14:textId="77777777" w:rsidR="008E2EF9" w:rsidRPr="00440D08" w:rsidRDefault="008E2EF9" w:rsidP="008E2EF9">
            <w:pPr>
              <w:rPr>
                <w:rFonts w:ascii="Arial" w:eastAsia="Arial" w:hAnsi="Arial" w:cs="Arial"/>
                <w:sz w:val="20"/>
                <w:szCs w:val="20"/>
              </w:rPr>
            </w:pPr>
            <w:r w:rsidRPr="00440D08">
              <w:rPr>
                <w:rFonts w:ascii="Arial" w:eastAsia="Arial" w:hAnsi="Arial" w:cs="Arial"/>
                <w:b/>
                <w:sz w:val="20"/>
                <w:szCs w:val="20"/>
              </w:rPr>
              <w:t>C / E / N.A.</w:t>
            </w:r>
          </w:p>
        </w:tc>
      </w:tr>
      <w:tr w:rsidR="008E2EF9" w14:paraId="407B9811" w14:textId="77777777" w:rsidTr="008E2EF9">
        <w:trPr>
          <w:trHeight w:val="200"/>
        </w:trPr>
        <w:tc>
          <w:tcPr>
            <w:tcW w:w="993" w:type="dxa"/>
            <w:vMerge/>
            <w:shd w:val="clear" w:color="auto" w:fill="auto"/>
          </w:tcPr>
          <w:p w14:paraId="000002B0" w14:textId="77777777" w:rsidR="008E2EF9" w:rsidRPr="00440D08" w:rsidRDefault="008E2EF9" w:rsidP="008E2EF9">
            <w:pPr>
              <w:widowControl w:val="0"/>
              <w:spacing w:line="276" w:lineRule="auto"/>
              <w:rPr>
                <w:rFonts w:ascii="Arial" w:eastAsia="Arial" w:hAnsi="Arial" w:cs="Arial"/>
                <w:sz w:val="20"/>
                <w:szCs w:val="20"/>
              </w:rPr>
            </w:pPr>
          </w:p>
        </w:tc>
        <w:tc>
          <w:tcPr>
            <w:tcW w:w="6945" w:type="dxa"/>
            <w:vMerge/>
            <w:shd w:val="clear" w:color="auto" w:fill="auto"/>
          </w:tcPr>
          <w:p w14:paraId="000002B1" w14:textId="77777777" w:rsidR="008E2EF9" w:rsidRPr="00440D08" w:rsidRDefault="008E2EF9" w:rsidP="008E2EF9">
            <w:pPr>
              <w:widowControl w:val="0"/>
              <w:pBdr>
                <w:top w:val="nil"/>
                <w:left w:val="nil"/>
                <w:bottom w:val="nil"/>
                <w:right w:val="nil"/>
                <w:between w:val="nil"/>
              </w:pBdr>
              <w:spacing w:line="276" w:lineRule="auto"/>
              <w:rPr>
                <w:rFonts w:ascii="Arial" w:eastAsia="Arial" w:hAnsi="Arial" w:cs="Arial"/>
                <w:sz w:val="20"/>
                <w:szCs w:val="20"/>
              </w:rPr>
            </w:pPr>
          </w:p>
        </w:tc>
        <w:tc>
          <w:tcPr>
            <w:tcW w:w="5103" w:type="dxa"/>
            <w:shd w:val="clear" w:color="auto" w:fill="auto"/>
          </w:tcPr>
          <w:p w14:paraId="000002B2" w14:textId="54CBA7DD" w:rsidR="008E2EF9" w:rsidRPr="00440D08" w:rsidRDefault="008E2EF9" w:rsidP="002E14F6">
            <w:pPr>
              <w:numPr>
                <w:ilvl w:val="0"/>
                <w:numId w:val="1"/>
              </w:numPr>
              <w:rPr>
                <w:rFonts w:ascii="Arial" w:eastAsia="Arial" w:hAnsi="Arial" w:cs="Arial"/>
                <w:sz w:val="20"/>
                <w:szCs w:val="20"/>
              </w:rPr>
            </w:pPr>
            <w:r w:rsidRPr="00440D08">
              <w:rPr>
                <w:rFonts w:ascii="Arial" w:eastAsia="Arial" w:hAnsi="Arial" w:cs="Arial"/>
                <w:sz w:val="20"/>
                <w:szCs w:val="20"/>
                <w:u w:val="single"/>
              </w:rPr>
              <w:t>For Grantees with accounts established in a currency other than euros:</w:t>
            </w:r>
            <w:r w:rsidRPr="00440D08">
              <w:rPr>
                <w:rFonts w:ascii="Arial" w:eastAsia="Arial" w:hAnsi="Arial" w:cs="Arial"/>
                <w:sz w:val="20"/>
                <w:szCs w:val="20"/>
              </w:rPr>
              <w:t xml:space="preserve"> The exchange rates used to convert other currencies into Euros were in accordance with the rules established in the Grant </w:t>
            </w:r>
            <w:r w:rsidR="004E64F4" w:rsidRPr="00440D08">
              <w:rPr>
                <w:rFonts w:ascii="Arial" w:eastAsia="Arial" w:hAnsi="Arial" w:cs="Arial"/>
                <w:sz w:val="20"/>
                <w:szCs w:val="20"/>
              </w:rPr>
              <w:t>Guidelines</w:t>
            </w:r>
            <w:r w:rsidRPr="00440D08">
              <w:rPr>
                <w:rFonts w:ascii="Arial" w:eastAsia="Arial" w:hAnsi="Arial" w:cs="Arial"/>
                <w:sz w:val="20"/>
                <w:szCs w:val="20"/>
              </w:rPr>
              <w:t>.</w:t>
            </w:r>
          </w:p>
        </w:tc>
        <w:tc>
          <w:tcPr>
            <w:tcW w:w="1414" w:type="dxa"/>
            <w:shd w:val="clear" w:color="auto" w:fill="auto"/>
          </w:tcPr>
          <w:p w14:paraId="000002B3" w14:textId="77777777" w:rsidR="008E2EF9" w:rsidRDefault="008E2EF9" w:rsidP="008E2EF9">
            <w:pPr>
              <w:rPr>
                <w:rFonts w:ascii="Arial" w:eastAsia="Arial" w:hAnsi="Arial" w:cs="Arial"/>
                <w:sz w:val="20"/>
                <w:szCs w:val="20"/>
              </w:rPr>
            </w:pPr>
            <w:r w:rsidRPr="00440D08">
              <w:rPr>
                <w:rFonts w:ascii="Arial" w:eastAsia="Arial" w:hAnsi="Arial" w:cs="Arial"/>
                <w:b/>
                <w:sz w:val="20"/>
                <w:szCs w:val="20"/>
              </w:rPr>
              <w:t>C / E / N.A.</w:t>
            </w:r>
          </w:p>
        </w:tc>
      </w:tr>
    </w:tbl>
    <w:p w14:paraId="000002B4" w14:textId="77777777" w:rsidR="00FD66C2" w:rsidRDefault="00FD66C2">
      <w:pPr>
        <w:jc w:val="both"/>
        <w:rPr>
          <w:rFonts w:ascii="Arial" w:eastAsia="Arial" w:hAnsi="Arial" w:cs="Arial"/>
          <w:sz w:val="20"/>
          <w:szCs w:val="20"/>
        </w:rPr>
      </w:pPr>
      <w:bookmarkStart w:id="1" w:name="_heading=h.30j0zll" w:colFirst="0" w:colLast="0"/>
      <w:bookmarkEnd w:id="1"/>
    </w:p>
    <w:sectPr w:rsidR="00FD66C2">
      <w:headerReference w:type="even" r:id="rId11"/>
      <w:headerReference w:type="default" r:id="rId12"/>
      <w:footerReference w:type="even" r:id="rId13"/>
      <w:footerReference w:type="default" r:id="rId14"/>
      <w:headerReference w:type="first" r:id="rId15"/>
      <w:footerReference w:type="first" r:id="rId16"/>
      <w:pgSz w:w="16838" w:h="11906" w:orient="landscape"/>
      <w:pgMar w:top="1418" w:right="2694" w:bottom="1106" w:left="1021" w:header="454" w:footer="47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5E0EB1" w14:textId="77777777" w:rsidR="004F597C" w:rsidRDefault="004F597C">
      <w:r>
        <w:separator/>
      </w:r>
    </w:p>
  </w:endnote>
  <w:endnote w:type="continuationSeparator" w:id="0">
    <w:p w14:paraId="61C649A0" w14:textId="77777777" w:rsidR="004F597C" w:rsidRDefault="004F597C">
      <w:r>
        <w:continuationSeparator/>
      </w:r>
    </w:p>
  </w:endnote>
  <w:endnote w:type="continuationNotice" w:id="1">
    <w:p w14:paraId="12C89BBF" w14:textId="77777777" w:rsidR="004F597C" w:rsidRDefault="004F59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BC" w14:textId="77777777" w:rsidR="00FD66C2" w:rsidRDefault="00C12371">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2BD" w14:textId="77777777" w:rsidR="00FD66C2" w:rsidRDefault="00FD66C2">
    <w:pPr>
      <w:pBdr>
        <w:top w:val="nil"/>
        <w:left w:val="nil"/>
        <w:bottom w:val="nil"/>
        <w:right w:val="nil"/>
        <w:between w:val="nil"/>
      </w:pBdr>
      <w:tabs>
        <w:tab w:val="center" w:pos="4536"/>
        <w:tab w:val="right" w:pos="9072"/>
      </w:tabs>
      <w:ind w:right="360"/>
      <w:rPr>
        <w:color w:val="000000"/>
      </w:rPr>
    </w:pPr>
  </w:p>
  <w:p w14:paraId="000002BE" w14:textId="77777777" w:rsidR="00FD66C2" w:rsidRDefault="00FD66C2"/>
  <w:p w14:paraId="000002BF" w14:textId="77777777" w:rsidR="00FD66C2" w:rsidRDefault="00FD66C2"/>
  <w:p w14:paraId="000002C0" w14:textId="77777777" w:rsidR="00FD66C2" w:rsidRDefault="00FD66C2"/>
  <w:p w14:paraId="000002C1" w14:textId="77777777" w:rsidR="00FD66C2" w:rsidRDefault="00FD66C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C3" w14:textId="111A9A2A" w:rsidR="00FD66C2" w:rsidRDefault="00C12371">
    <w:pPr>
      <w:jc w:val="right"/>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DB77AE">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w:t>
    </w:r>
    <w:r>
      <w:rPr>
        <w:rFonts w:ascii="Arial" w:eastAsia="Arial" w:hAnsi="Arial" w:cs="Arial"/>
        <w:sz w:val="18"/>
        <w:szCs w:val="18"/>
      </w:rPr>
      <w:fldChar w:fldCharType="begin"/>
    </w:r>
    <w:r>
      <w:rPr>
        <w:rFonts w:ascii="Arial" w:eastAsia="Arial" w:hAnsi="Arial" w:cs="Arial"/>
        <w:sz w:val="18"/>
        <w:szCs w:val="18"/>
      </w:rPr>
      <w:instrText>NUMPAGES</w:instrText>
    </w:r>
    <w:r>
      <w:rPr>
        <w:rFonts w:ascii="Arial" w:eastAsia="Arial" w:hAnsi="Arial" w:cs="Arial"/>
        <w:sz w:val="18"/>
        <w:szCs w:val="18"/>
      </w:rPr>
      <w:fldChar w:fldCharType="separate"/>
    </w:r>
    <w:r w:rsidR="00DB77AE">
      <w:rPr>
        <w:rFonts w:ascii="Arial" w:eastAsia="Arial" w:hAnsi="Arial" w:cs="Arial"/>
        <w:noProof/>
        <w:sz w:val="18"/>
        <w:szCs w:val="18"/>
      </w:rPr>
      <w:t>2</w:t>
    </w:r>
    <w:r>
      <w:rPr>
        <w:rFonts w:ascii="Arial" w:eastAsia="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C2" w14:textId="77777777" w:rsidR="00FD66C2" w:rsidRDefault="00FD66C2">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6302F7" w14:textId="77777777" w:rsidR="004F597C" w:rsidRDefault="004F597C">
      <w:r>
        <w:separator/>
      </w:r>
    </w:p>
  </w:footnote>
  <w:footnote w:type="continuationSeparator" w:id="0">
    <w:p w14:paraId="291FDD6F" w14:textId="77777777" w:rsidR="004F597C" w:rsidRDefault="004F597C">
      <w:r>
        <w:continuationSeparator/>
      </w:r>
    </w:p>
  </w:footnote>
  <w:footnote w:type="continuationNotice" w:id="1">
    <w:p w14:paraId="0639A6A2" w14:textId="77777777" w:rsidR="004F597C" w:rsidRDefault="004F59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B6" w14:textId="77777777" w:rsidR="00FD66C2" w:rsidRDefault="00FD66C2">
    <w:pPr>
      <w:pBdr>
        <w:top w:val="nil"/>
        <w:left w:val="nil"/>
        <w:bottom w:val="nil"/>
        <w:right w:val="nil"/>
        <w:between w:val="nil"/>
      </w:pBdr>
      <w:tabs>
        <w:tab w:val="center" w:pos="4536"/>
        <w:tab w:val="right" w:pos="9072"/>
      </w:tabs>
      <w:rPr>
        <w:color w:val="000000"/>
      </w:rPr>
    </w:pPr>
  </w:p>
  <w:p w14:paraId="000002B7" w14:textId="77777777" w:rsidR="00FD66C2" w:rsidRDefault="00FD66C2"/>
  <w:p w14:paraId="000002B8" w14:textId="77777777" w:rsidR="00FD66C2" w:rsidRDefault="00FD66C2"/>
  <w:p w14:paraId="000002B9" w14:textId="77777777" w:rsidR="00FD66C2" w:rsidRDefault="00FD66C2"/>
  <w:p w14:paraId="000002BA" w14:textId="77777777" w:rsidR="00FD66C2" w:rsidRDefault="00FD66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B5" w14:textId="437D261B" w:rsidR="00FD66C2" w:rsidRDefault="007110E0">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114300" distR="114300" simplePos="0" relativeHeight="251658240" behindDoc="0" locked="0" layoutInCell="1" hidden="0" allowOverlap="1" wp14:anchorId="7C9B303B" wp14:editId="68964E74">
              <wp:simplePos x="0" y="0"/>
              <wp:positionH relativeFrom="page">
                <wp:posOffset>-47610</wp:posOffset>
              </wp:positionH>
              <wp:positionV relativeFrom="page">
                <wp:posOffset>3726816</wp:posOffset>
              </wp:positionV>
              <wp:extent cx="274955" cy="107950"/>
              <wp:effectExtent l="0" t="0" r="0" b="0"/>
              <wp:wrapNone/>
              <wp:docPr id="1" name="Straight Arrow Connector 1"/>
              <wp:cNvGraphicFramePr/>
              <a:graphic xmlns:a="http://schemas.openxmlformats.org/drawingml/2006/main">
                <a:graphicData uri="http://schemas.microsoft.com/office/word/2010/wordprocessingShape">
                  <wps:wsp>
                    <wps:cNvCnPr/>
                    <wps:spPr>
                      <a:xfrm>
                        <a:off x="5256148" y="3780000"/>
                        <a:ext cx="17970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360410F4" id="_x0000_t32" coordsize="21600,21600" o:spt="32" o:oned="t" path="m,l21600,21600e" filled="f">
              <v:path arrowok="t" fillok="f" o:connecttype="none"/>
              <o:lock v:ext="edit" shapetype="t"/>
            </v:shapetype>
            <v:shape id="Straight Arrow Connector 1" o:spid="_x0000_s1026" type="#_x0000_t32" style="position:absolute;margin-left:-3.75pt;margin-top:293.45pt;width:21.65pt;height:8.5pt;z-index:251658240;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">
              <v:stroke startarrowwidth="narrow" startarrowlength="short" endarrowwidth="narrow" endarrowlength="shor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BB" w14:textId="77777777" w:rsidR="00FD66C2" w:rsidRDefault="00FD66C2">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13167"/>
    <w:multiLevelType w:val="multilevel"/>
    <w:tmpl w:val="D7FC58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7C59FC"/>
    <w:multiLevelType w:val="multilevel"/>
    <w:tmpl w:val="DC0EC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E006D3D"/>
    <w:multiLevelType w:val="multilevel"/>
    <w:tmpl w:val="30BAB158"/>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32F9423D"/>
    <w:multiLevelType w:val="multilevel"/>
    <w:tmpl w:val="C290A9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1421B6D"/>
    <w:multiLevelType w:val="multilevel"/>
    <w:tmpl w:val="C3EA98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7FB6E7C"/>
    <w:multiLevelType w:val="multilevel"/>
    <w:tmpl w:val="A23C5B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6D05DC3"/>
    <w:multiLevelType w:val="multilevel"/>
    <w:tmpl w:val="3ED285A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07141962">
    <w:abstractNumId w:val="6"/>
  </w:num>
  <w:num w:numId="2" w16cid:durableId="868296162">
    <w:abstractNumId w:val="5"/>
  </w:num>
  <w:num w:numId="3" w16cid:durableId="10686496">
    <w:abstractNumId w:val="1"/>
  </w:num>
  <w:num w:numId="4" w16cid:durableId="668945929">
    <w:abstractNumId w:val="2"/>
  </w:num>
  <w:num w:numId="5" w16cid:durableId="767430083">
    <w:abstractNumId w:val="4"/>
  </w:num>
  <w:num w:numId="6" w16cid:durableId="1292831866">
    <w:abstractNumId w:val="0"/>
  </w:num>
  <w:num w:numId="7" w16cid:durableId="40017548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6C2"/>
    <w:rsid w:val="00002617"/>
    <w:rsid w:val="000118FE"/>
    <w:rsid w:val="0001792F"/>
    <w:rsid w:val="000311AA"/>
    <w:rsid w:val="00031B32"/>
    <w:rsid w:val="000356B1"/>
    <w:rsid w:val="00042C64"/>
    <w:rsid w:val="00056C09"/>
    <w:rsid w:val="00066289"/>
    <w:rsid w:val="00067136"/>
    <w:rsid w:val="00067908"/>
    <w:rsid w:val="00074621"/>
    <w:rsid w:val="00085BD5"/>
    <w:rsid w:val="00085C00"/>
    <w:rsid w:val="000901B2"/>
    <w:rsid w:val="0009148E"/>
    <w:rsid w:val="0009178B"/>
    <w:rsid w:val="000A0790"/>
    <w:rsid w:val="000A120A"/>
    <w:rsid w:val="000A4A12"/>
    <w:rsid w:val="000B247F"/>
    <w:rsid w:val="000B7982"/>
    <w:rsid w:val="000C0607"/>
    <w:rsid w:val="000C1010"/>
    <w:rsid w:val="000C3345"/>
    <w:rsid w:val="000C3F26"/>
    <w:rsid w:val="000C63D8"/>
    <w:rsid w:val="000D418B"/>
    <w:rsid w:val="000E1E3E"/>
    <w:rsid w:val="000E201A"/>
    <w:rsid w:val="000E4745"/>
    <w:rsid w:val="000F1AD8"/>
    <w:rsid w:val="000F5309"/>
    <w:rsid w:val="000F53EA"/>
    <w:rsid w:val="00100B33"/>
    <w:rsid w:val="001169C7"/>
    <w:rsid w:val="00121774"/>
    <w:rsid w:val="00124ABF"/>
    <w:rsid w:val="00144F7A"/>
    <w:rsid w:val="00150027"/>
    <w:rsid w:val="00150E92"/>
    <w:rsid w:val="00150FE2"/>
    <w:rsid w:val="00154131"/>
    <w:rsid w:val="00156954"/>
    <w:rsid w:val="00171D91"/>
    <w:rsid w:val="00186315"/>
    <w:rsid w:val="0019707B"/>
    <w:rsid w:val="001A1144"/>
    <w:rsid w:val="001A18BC"/>
    <w:rsid w:val="001A4D9B"/>
    <w:rsid w:val="001A774A"/>
    <w:rsid w:val="001D48FD"/>
    <w:rsid w:val="001D52E6"/>
    <w:rsid w:val="001E2D9D"/>
    <w:rsid w:val="001F09BA"/>
    <w:rsid w:val="002009F6"/>
    <w:rsid w:val="00201E06"/>
    <w:rsid w:val="0020632F"/>
    <w:rsid w:val="0021206E"/>
    <w:rsid w:val="0021329A"/>
    <w:rsid w:val="002139ED"/>
    <w:rsid w:val="002158CD"/>
    <w:rsid w:val="00222B75"/>
    <w:rsid w:val="002361C4"/>
    <w:rsid w:val="002459BE"/>
    <w:rsid w:val="002516CB"/>
    <w:rsid w:val="002548E9"/>
    <w:rsid w:val="00271A04"/>
    <w:rsid w:val="00284E3D"/>
    <w:rsid w:val="0029446F"/>
    <w:rsid w:val="002949EC"/>
    <w:rsid w:val="002A0FFB"/>
    <w:rsid w:val="002B1895"/>
    <w:rsid w:val="002B1E2F"/>
    <w:rsid w:val="002C7AB1"/>
    <w:rsid w:val="002D2ABF"/>
    <w:rsid w:val="002D745D"/>
    <w:rsid w:val="002E0A58"/>
    <w:rsid w:val="002E14F6"/>
    <w:rsid w:val="002E66BB"/>
    <w:rsid w:val="002F75C0"/>
    <w:rsid w:val="0030453B"/>
    <w:rsid w:val="003049E6"/>
    <w:rsid w:val="0031297E"/>
    <w:rsid w:val="00323D4C"/>
    <w:rsid w:val="003246D5"/>
    <w:rsid w:val="0032637F"/>
    <w:rsid w:val="00330A0A"/>
    <w:rsid w:val="00331DDF"/>
    <w:rsid w:val="00333B02"/>
    <w:rsid w:val="00337127"/>
    <w:rsid w:val="003371CF"/>
    <w:rsid w:val="00340766"/>
    <w:rsid w:val="00347A69"/>
    <w:rsid w:val="003514DC"/>
    <w:rsid w:val="00353C24"/>
    <w:rsid w:val="0035598C"/>
    <w:rsid w:val="003664CC"/>
    <w:rsid w:val="00372818"/>
    <w:rsid w:val="00380756"/>
    <w:rsid w:val="00382801"/>
    <w:rsid w:val="00384863"/>
    <w:rsid w:val="00396563"/>
    <w:rsid w:val="00397904"/>
    <w:rsid w:val="003A3A42"/>
    <w:rsid w:val="003A6E68"/>
    <w:rsid w:val="003B7D4D"/>
    <w:rsid w:val="003C74B8"/>
    <w:rsid w:val="003D5D31"/>
    <w:rsid w:val="003D7131"/>
    <w:rsid w:val="003D7D1B"/>
    <w:rsid w:val="003E308C"/>
    <w:rsid w:val="003E31B3"/>
    <w:rsid w:val="003E368C"/>
    <w:rsid w:val="003E5AA2"/>
    <w:rsid w:val="003E66BF"/>
    <w:rsid w:val="003F198C"/>
    <w:rsid w:val="004108AB"/>
    <w:rsid w:val="00410DBB"/>
    <w:rsid w:val="004110E9"/>
    <w:rsid w:val="00414080"/>
    <w:rsid w:val="0043140D"/>
    <w:rsid w:val="004333CE"/>
    <w:rsid w:val="00435AB4"/>
    <w:rsid w:val="00440D08"/>
    <w:rsid w:val="0044472B"/>
    <w:rsid w:val="004503BA"/>
    <w:rsid w:val="00454FF7"/>
    <w:rsid w:val="004571D2"/>
    <w:rsid w:val="00462F97"/>
    <w:rsid w:val="00466F72"/>
    <w:rsid w:val="00470EB4"/>
    <w:rsid w:val="00471AC9"/>
    <w:rsid w:val="00473F0C"/>
    <w:rsid w:val="0047683C"/>
    <w:rsid w:val="00477BBD"/>
    <w:rsid w:val="004809AE"/>
    <w:rsid w:val="00481297"/>
    <w:rsid w:val="004812F2"/>
    <w:rsid w:val="00482FF9"/>
    <w:rsid w:val="0048569F"/>
    <w:rsid w:val="004915BD"/>
    <w:rsid w:val="00491FC1"/>
    <w:rsid w:val="00496BC4"/>
    <w:rsid w:val="004A1616"/>
    <w:rsid w:val="004A4A24"/>
    <w:rsid w:val="004B2ED9"/>
    <w:rsid w:val="004C48B2"/>
    <w:rsid w:val="004C55FB"/>
    <w:rsid w:val="004D1625"/>
    <w:rsid w:val="004D1E31"/>
    <w:rsid w:val="004E18D3"/>
    <w:rsid w:val="004E3942"/>
    <w:rsid w:val="004E3E48"/>
    <w:rsid w:val="004E5924"/>
    <w:rsid w:val="004E64F4"/>
    <w:rsid w:val="004F2A93"/>
    <w:rsid w:val="004F597C"/>
    <w:rsid w:val="00517BC4"/>
    <w:rsid w:val="00522AEC"/>
    <w:rsid w:val="00526385"/>
    <w:rsid w:val="00536467"/>
    <w:rsid w:val="00546345"/>
    <w:rsid w:val="0055013F"/>
    <w:rsid w:val="00551EE2"/>
    <w:rsid w:val="0057760B"/>
    <w:rsid w:val="00585AD5"/>
    <w:rsid w:val="005922D9"/>
    <w:rsid w:val="0059342E"/>
    <w:rsid w:val="0059404A"/>
    <w:rsid w:val="005A582F"/>
    <w:rsid w:val="005A6695"/>
    <w:rsid w:val="005A6EF9"/>
    <w:rsid w:val="005B0A66"/>
    <w:rsid w:val="005B1A03"/>
    <w:rsid w:val="005B3F5F"/>
    <w:rsid w:val="005C47D0"/>
    <w:rsid w:val="005C6B19"/>
    <w:rsid w:val="005D4252"/>
    <w:rsid w:val="005E28B7"/>
    <w:rsid w:val="005E32E2"/>
    <w:rsid w:val="005E5E71"/>
    <w:rsid w:val="005F0613"/>
    <w:rsid w:val="005F1B45"/>
    <w:rsid w:val="00602DD2"/>
    <w:rsid w:val="0062158C"/>
    <w:rsid w:val="00621E63"/>
    <w:rsid w:val="006231CA"/>
    <w:rsid w:val="006267A9"/>
    <w:rsid w:val="00626F9E"/>
    <w:rsid w:val="00642564"/>
    <w:rsid w:val="0064645D"/>
    <w:rsid w:val="00652163"/>
    <w:rsid w:val="00655719"/>
    <w:rsid w:val="0066255E"/>
    <w:rsid w:val="00664701"/>
    <w:rsid w:val="006749CF"/>
    <w:rsid w:val="006779F7"/>
    <w:rsid w:val="006817D5"/>
    <w:rsid w:val="00687C11"/>
    <w:rsid w:val="0069410B"/>
    <w:rsid w:val="006A483A"/>
    <w:rsid w:val="006B1362"/>
    <w:rsid w:val="006B6FC7"/>
    <w:rsid w:val="006C621F"/>
    <w:rsid w:val="006C6D54"/>
    <w:rsid w:val="006D1B70"/>
    <w:rsid w:val="006F1084"/>
    <w:rsid w:val="006F43FB"/>
    <w:rsid w:val="007017FF"/>
    <w:rsid w:val="007056BA"/>
    <w:rsid w:val="007110E0"/>
    <w:rsid w:val="0071381C"/>
    <w:rsid w:val="007148A2"/>
    <w:rsid w:val="00722A73"/>
    <w:rsid w:val="00731168"/>
    <w:rsid w:val="007330E1"/>
    <w:rsid w:val="00734E53"/>
    <w:rsid w:val="0073601F"/>
    <w:rsid w:val="00741966"/>
    <w:rsid w:val="00742026"/>
    <w:rsid w:val="007422F5"/>
    <w:rsid w:val="00744201"/>
    <w:rsid w:val="00750537"/>
    <w:rsid w:val="007539EB"/>
    <w:rsid w:val="007546FA"/>
    <w:rsid w:val="007577BD"/>
    <w:rsid w:val="00757ED9"/>
    <w:rsid w:val="00763D2B"/>
    <w:rsid w:val="00766433"/>
    <w:rsid w:val="00781834"/>
    <w:rsid w:val="00783126"/>
    <w:rsid w:val="007948D3"/>
    <w:rsid w:val="007A193C"/>
    <w:rsid w:val="007A5389"/>
    <w:rsid w:val="007A7B7B"/>
    <w:rsid w:val="007B10EB"/>
    <w:rsid w:val="007B4868"/>
    <w:rsid w:val="007C182E"/>
    <w:rsid w:val="007D1194"/>
    <w:rsid w:val="007D79EA"/>
    <w:rsid w:val="007E341A"/>
    <w:rsid w:val="007E4055"/>
    <w:rsid w:val="007E729C"/>
    <w:rsid w:val="007F37C7"/>
    <w:rsid w:val="007F38C1"/>
    <w:rsid w:val="00802E10"/>
    <w:rsid w:val="00823D24"/>
    <w:rsid w:val="008265E7"/>
    <w:rsid w:val="00827F07"/>
    <w:rsid w:val="008331BC"/>
    <w:rsid w:val="008349CA"/>
    <w:rsid w:val="00836A26"/>
    <w:rsid w:val="008702FA"/>
    <w:rsid w:val="00870826"/>
    <w:rsid w:val="008724FB"/>
    <w:rsid w:val="0088036E"/>
    <w:rsid w:val="0088519F"/>
    <w:rsid w:val="008962A1"/>
    <w:rsid w:val="00897ACB"/>
    <w:rsid w:val="008A2C04"/>
    <w:rsid w:val="008B48C4"/>
    <w:rsid w:val="008C722D"/>
    <w:rsid w:val="008D1D42"/>
    <w:rsid w:val="008E158B"/>
    <w:rsid w:val="008E2EF9"/>
    <w:rsid w:val="008E43B8"/>
    <w:rsid w:val="008F0ACA"/>
    <w:rsid w:val="008F15B2"/>
    <w:rsid w:val="00900CEE"/>
    <w:rsid w:val="009049E9"/>
    <w:rsid w:val="00905795"/>
    <w:rsid w:val="009062AB"/>
    <w:rsid w:val="0090701C"/>
    <w:rsid w:val="009161DC"/>
    <w:rsid w:val="009175BF"/>
    <w:rsid w:val="00922A00"/>
    <w:rsid w:val="00925A40"/>
    <w:rsid w:val="009356D1"/>
    <w:rsid w:val="009377A6"/>
    <w:rsid w:val="00944B95"/>
    <w:rsid w:val="0096051E"/>
    <w:rsid w:val="0096139F"/>
    <w:rsid w:val="00970294"/>
    <w:rsid w:val="00974A9A"/>
    <w:rsid w:val="00980207"/>
    <w:rsid w:val="009943D0"/>
    <w:rsid w:val="00994897"/>
    <w:rsid w:val="00995847"/>
    <w:rsid w:val="009A10B1"/>
    <w:rsid w:val="009A412A"/>
    <w:rsid w:val="009C05AA"/>
    <w:rsid w:val="009C404C"/>
    <w:rsid w:val="009C4C3A"/>
    <w:rsid w:val="009C5533"/>
    <w:rsid w:val="009C5F0D"/>
    <w:rsid w:val="009D4B30"/>
    <w:rsid w:val="009E601A"/>
    <w:rsid w:val="009E66FD"/>
    <w:rsid w:val="009F0820"/>
    <w:rsid w:val="009F7FD3"/>
    <w:rsid w:val="00A02050"/>
    <w:rsid w:val="00A1075B"/>
    <w:rsid w:val="00A144A2"/>
    <w:rsid w:val="00A170CA"/>
    <w:rsid w:val="00A17B0C"/>
    <w:rsid w:val="00A20407"/>
    <w:rsid w:val="00A25464"/>
    <w:rsid w:val="00A27D84"/>
    <w:rsid w:val="00A36EF4"/>
    <w:rsid w:val="00A4214C"/>
    <w:rsid w:val="00A44434"/>
    <w:rsid w:val="00A51853"/>
    <w:rsid w:val="00A6496D"/>
    <w:rsid w:val="00A6752B"/>
    <w:rsid w:val="00A8291E"/>
    <w:rsid w:val="00A83996"/>
    <w:rsid w:val="00A8439F"/>
    <w:rsid w:val="00A86380"/>
    <w:rsid w:val="00A900DD"/>
    <w:rsid w:val="00A929E3"/>
    <w:rsid w:val="00A93663"/>
    <w:rsid w:val="00A97CD9"/>
    <w:rsid w:val="00AA3FE0"/>
    <w:rsid w:val="00AA4910"/>
    <w:rsid w:val="00AB0693"/>
    <w:rsid w:val="00AF1991"/>
    <w:rsid w:val="00AF5BAB"/>
    <w:rsid w:val="00AF6984"/>
    <w:rsid w:val="00AF714C"/>
    <w:rsid w:val="00B05682"/>
    <w:rsid w:val="00B24BF5"/>
    <w:rsid w:val="00B26C61"/>
    <w:rsid w:val="00B31831"/>
    <w:rsid w:val="00B32A71"/>
    <w:rsid w:val="00B343B9"/>
    <w:rsid w:val="00B37ABA"/>
    <w:rsid w:val="00B63B8C"/>
    <w:rsid w:val="00B667D2"/>
    <w:rsid w:val="00B669BF"/>
    <w:rsid w:val="00B71783"/>
    <w:rsid w:val="00B73DFC"/>
    <w:rsid w:val="00B77A4B"/>
    <w:rsid w:val="00B93C87"/>
    <w:rsid w:val="00BA1B2A"/>
    <w:rsid w:val="00BA5DDB"/>
    <w:rsid w:val="00BA605D"/>
    <w:rsid w:val="00BA74EE"/>
    <w:rsid w:val="00BA7E43"/>
    <w:rsid w:val="00BB76A4"/>
    <w:rsid w:val="00BB7867"/>
    <w:rsid w:val="00BC0784"/>
    <w:rsid w:val="00BC08EC"/>
    <w:rsid w:val="00BC09B8"/>
    <w:rsid w:val="00BD2842"/>
    <w:rsid w:val="00BD3C53"/>
    <w:rsid w:val="00BD6F54"/>
    <w:rsid w:val="00BE301C"/>
    <w:rsid w:val="00BF0A0B"/>
    <w:rsid w:val="00BF0EEE"/>
    <w:rsid w:val="00BF14B0"/>
    <w:rsid w:val="00C04F8E"/>
    <w:rsid w:val="00C12371"/>
    <w:rsid w:val="00C251E2"/>
    <w:rsid w:val="00C32667"/>
    <w:rsid w:val="00C42E6C"/>
    <w:rsid w:val="00C478B1"/>
    <w:rsid w:val="00C60C5A"/>
    <w:rsid w:val="00C6348D"/>
    <w:rsid w:val="00C64765"/>
    <w:rsid w:val="00C75C9A"/>
    <w:rsid w:val="00C83D15"/>
    <w:rsid w:val="00C879E0"/>
    <w:rsid w:val="00C94742"/>
    <w:rsid w:val="00C9710F"/>
    <w:rsid w:val="00CA0F80"/>
    <w:rsid w:val="00CA17A6"/>
    <w:rsid w:val="00CA2F1E"/>
    <w:rsid w:val="00CA4F31"/>
    <w:rsid w:val="00CB2076"/>
    <w:rsid w:val="00CB439D"/>
    <w:rsid w:val="00CC2D21"/>
    <w:rsid w:val="00CE0BBF"/>
    <w:rsid w:val="00CE2F3D"/>
    <w:rsid w:val="00CE5C8A"/>
    <w:rsid w:val="00CF0B71"/>
    <w:rsid w:val="00CF0E69"/>
    <w:rsid w:val="00CF13C9"/>
    <w:rsid w:val="00CF15D0"/>
    <w:rsid w:val="00CF1D7F"/>
    <w:rsid w:val="00CF6FF1"/>
    <w:rsid w:val="00D06ABD"/>
    <w:rsid w:val="00D20E1D"/>
    <w:rsid w:val="00D231ED"/>
    <w:rsid w:val="00D23469"/>
    <w:rsid w:val="00D23601"/>
    <w:rsid w:val="00D42C2A"/>
    <w:rsid w:val="00D46ED3"/>
    <w:rsid w:val="00D54491"/>
    <w:rsid w:val="00D57924"/>
    <w:rsid w:val="00D6002D"/>
    <w:rsid w:val="00D652E5"/>
    <w:rsid w:val="00D67116"/>
    <w:rsid w:val="00D822AD"/>
    <w:rsid w:val="00D83E18"/>
    <w:rsid w:val="00D94917"/>
    <w:rsid w:val="00DA254A"/>
    <w:rsid w:val="00DA2CE8"/>
    <w:rsid w:val="00DA4056"/>
    <w:rsid w:val="00DA76BD"/>
    <w:rsid w:val="00DB1295"/>
    <w:rsid w:val="00DB20F4"/>
    <w:rsid w:val="00DB5BF4"/>
    <w:rsid w:val="00DB6CBC"/>
    <w:rsid w:val="00DB77AE"/>
    <w:rsid w:val="00DD0C91"/>
    <w:rsid w:val="00DD2270"/>
    <w:rsid w:val="00DD2375"/>
    <w:rsid w:val="00DD44E6"/>
    <w:rsid w:val="00DD57E5"/>
    <w:rsid w:val="00DE5890"/>
    <w:rsid w:val="00DF08D1"/>
    <w:rsid w:val="00DF6F95"/>
    <w:rsid w:val="00DF7D56"/>
    <w:rsid w:val="00E00020"/>
    <w:rsid w:val="00E0081A"/>
    <w:rsid w:val="00E10F4D"/>
    <w:rsid w:val="00E11AC1"/>
    <w:rsid w:val="00E13EF0"/>
    <w:rsid w:val="00E15BA5"/>
    <w:rsid w:val="00E354DD"/>
    <w:rsid w:val="00E36B64"/>
    <w:rsid w:val="00E3753B"/>
    <w:rsid w:val="00E41B10"/>
    <w:rsid w:val="00E422DA"/>
    <w:rsid w:val="00E45CA8"/>
    <w:rsid w:val="00E5029F"/>
    <w:rsid w:val="00E56702"/>
    <w:rsid w:val="00E56767"/>
    <w:rsid w:val="00E65C22"/>
    <w:rsid w:val="00E71639"/>
    <w:rsid w:val="00E7351A"/>
    <w:rsid w:val="00E83155"/>
    <w:rsid w:val="00E84928"/>
    <w:rsid w:val="00E944D2"/>
    <w:rsid w:val="00EA08B3"/>
    <w:rsid w:val="00EA0E35"/>
    <w:rsid w:val="00EC5AAD"/>
    <w:rsid w:val="00ED35DA"/>
    <w:rsid w:val="00ED54E5"/>
    <w:rsid w:val="00EF29EF"/>
    <w:rsid w:val="00EF4092"/>
    <w:rsid w:val="00F03534"/>
    <w:rsid w:val="00F04F03"/>
    <w:rsid w:val="00F32A6F"/>
    <w:rsid w:val="00F3714B"/>
    <w:rsid w:val="00F37FD9"/>
    <w:rsid w:val="00F425D9"/>
    <w:rsid w:val="00F43EA3"/>
    <w:rsid w:val="00F5336B"/>
    <w:rsid w:val="00F540C4"/>
    <w:rsid w:val="00F55F55"/>
    <w:rsid w:val="00F73055"/>
    <w:rsid w:val="00F736BF"/>
    <w:rsid w:val="00F775F3"/>
    <w:rsid w:val="00F82EE3"/>
    <w:rsid w:val="00F87412"/>
    <w:rsid w:val="00FA0717"/>
    <w:rsid w:val="00FA48D7"/>
    <w:rsid w:val="00FB57DB"/>
    <w:rsid w:val="00FB7DD4"/>
    <w:rsid w:val="00FC52E6"/>
    <w:rsid w:val="00FD0BC1"/>
    <w:rsid w:val="00FD227D"/>
    <w:rsid w:val="00FD5972"/>
    <w:rsid w:val="00FD66C2"/>
    <w:rsid w:val="00FE1B83"/>
    <w:rsid w:val="00FE3EB2"/>
    <w:rsid w:val="00FF4E75"/>
    <w:rsid w:val="00FF69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89EB2"/>
  <w15:docId w15:val="{8337E2B2-6DF8-4E81-9D8C-7882E9EC5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GB"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ind w:left="720" w:hanging="360"/>
      <w:outlineLvl w:val="0"/>
    </w:pPr>
    <w:rPr>
      <w:b/>
      <w:i/>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spacing w:before="240" w:after="60"/>
      <w:outlineLvl w:val="2"/>
    </w:pPr>
    <w:rPr>
      <w:rFonts w:ascii="Cambria" w:eastAsia="Cambria" w:hAnsi="Cambria" w:cs="Cambria"/>
      <w:b/>
      <w:sz w:val="26"/>
      <w:szCs w:val="26"/>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i/>
      <w:color w:val="4F81BD"/>
    </w:rPr>
  </w:style>
  <w:style w:type="paragraph" w:styleId="Heading5">
    <w:name w:val="heading 5"/>
    <w:basedOn w:val="Normal"/>
    <w:next w:val="Normal"/>
    <w:uiPriority w:val="9"/>
    <w:semiHidden/>
    <w:unhideWhenUsed/>
    <w:qFormat/>
    <w:pPr>
      <w:keepNext/>
      <w:keepLines/>
      <w:spacing w:before="200"/>
      <w:outlineLvl w:val="4"/>
    </w:pPr>
    <w:rPr>
      <w:rFonts w:ascii="Cambria" w:eastAsia="Cambria" w:hAnsi="Cambria" w:cs="Cambria"/>
      <w:color w:val="243F61"/>
    </w:rPr>
  </w:style>
  <w:style w:type="paragraph" w:styleId="Heading6">
    <w:name w:val="heading 6"/>
    <w:basedOn w:val="Normal"/>
    <w:next w:val="Normal"/>
    <w:uiPriority w:val="9"/>
    <w:semiHidden/>
    <w:unhideWhenUsed/>
    <w:qFormat/>
    <w:pPr>
      <w:keepNext/>
      <w:keepLines/>
      <w:spacing w:before="200"/>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i/>
    </w:rPr>
  </w:style>
  <w:style w:type="paragraph" w:styleId="Subtitle">
    <w:name w:val="Subtitle"/>
    <w:basedOn w:val="Normal"/>
    <w:next w:val="Normal"/>
    <w:uiPriority w:val="11"/>
    <w:qFormat/>
    <w:pPr>
      <w:jc w:val="center"/>
    </w:p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B77AE"/>
    <w:rPr>
      <w:b/>
      <w:bCs/>
    </w:rPr>
  </w:style>
  <w:style w:type="character" w:customStyle="1" w:styleId="CommentSubjectChar">
    <w:name w:val="Comment Subject Char"/>
    <w:basedOn w:val="CommentTextChar"/>
    <w:link w:val="CommentSubject"/>
    <w:uiPriority w:val="99"/>
    <w:semiHidden/>
    <w:rsid w:val="00DB77AE"/>
    <w:rPr>
      <w:b/>
      <w:bCs/>
      <w:sz w:val="20"/>
      <w:szCs w:val="20"/>
    </w:rPr>
  </w:style>
  <w:style w:type="character" w:styleId="Hyperlink">
    <w:name w:val="Hyperlink"/>
    <w:basedOn w:val="DefaultParagraphFont"/>
    <w:uiPriority w:val="99"/>
    <w:unhideWhenUsed/>
    <w:rsid w:val="00B26C61"/>
    <w:rPr>
      <w:color w:val="0000FF" w:themeColor="hyperlink"/>
      <w:u w:val="single"/>
    </w:rPr>
  </w:style>
  <w:style w:type="character" w:styleId="UnresolvedMention">
    <w:name w:val="Unresolved Mention"/>
    <w:basedOn w:val="DefaultParagraphFont"/>
    <w:uiPriority w:val="99"/>
    <w:semiHidden/>
    <w:unhideWhenUsed/>
    <w:rsid w:val="00B26C61"/>
    <w:rPr>
      <w:color w:val="605E5C"/>
      <w:shd w:val="clear" w:color="auto" w:fill="E1DFDD"/>
    </w:rPr>
  </w:style>
  <w:style w:type="paragraph" w:styleId="Header">
    <w:name w:val="header"/>
    <w:basedOn w:val="Normal"/>
    <w:link w:val="HeaderChar"/>
    <w:uiPriority w:val="99"/>
    <w:semiHidden/>
    <w:unhideWhenUsed/>
    <w:rsid w:val="008962A1"/>
    <w:pPr>
      <w:tabs>
        <w:tab w:val="center" w:pos="4536"/>
        <w:tab w:val="right" w:pos="9072"/>
      </w:tabs>
    </w:pPr>
  </w:style>
  <w:style w:type="character" w:customStyle="1" w:styleId="HeaderChar">
    <w:name w:val="Header Char"/>
    <w:basedOn w:val="DefaultParagraphFont"/>
    <w:link w:val="Header"/>
    <w:uiPriority w:val="99"/>
    <w:semiHidden/>
    <w:rsid w:val="008962A1"/>
  </w:style>
  <w:style w:type="paragraph" w:styleId="Footer">
    <w:name w:val="footer"/>
    <w:basedOn w:val="Normal"/>
    <w:link w:val="FooterChar"/>
    <w:uiPriority w:val="99"/>
    <w:semiHidden/>
    <w:unhideWhenUsed/>
    <w:rsid w:val="008962A1"/>
    <w:pPr>
      <w:tabs>
        <w:tab w:val="center" w:pos="4536"/>
        <w:tab w:val="right" w:pos="9072"/>
      </w:tabs>
    </w:pPr>
  </w:style>
  <w:style w:type="character" w:customStyle="1" w:styleId="FooterChar">
    <w:name w:val="Footer Char"/>
    <w:basedOn w:val="DefaultParagraphFont"/>
    <w:link w:val="Footer"/>
    <w:uiPriority w:val="99"/>
    <w:semiHidden/>
    <w:rsid w:val="008962A1"/>
  </w:style>
  <w:style w:type="paragraph" w:styleId="Revision">
    <w:name w:val="Revision"/>
    <w:hidden/>
    <w:uiPriority w:val="99"/>
    <w:semiHidden/>
    <w:rsid w:val="008E2EF9"/>
  </w:style>
  <w:style w:type="paragraph" w:customStyle="1" w:styleId="pf0">
    <w:name w:val="pf0"/>
    <w:basedOn w:val="Normal"/>
    <w:rsid w:val="00435AB4"/>
    <w:pPr>
      <w:spacing w:before="100" w:beforeAutospacing="1" w:after="100" w:afterAutospacing="1"/>
    </w:pPr>
    <w:rPr>
      <w:lang w:val="sk-SK"/>
    </w:rPr>
  </w:style>
  <w:style w:type="character" w:customStyle="1" w:styleId="cf01">
    <w:name w:val="cf01"/>
    <w:basedOn w:val="DefaultParagraphFont"/>
    <w:rsid w:val="00435AB4"/>
    <w:rPr>
      <w:rFonts w:ascii="Segoe UI" w:hAnsi="Segoe UI" w:cs="Segoe UI" w:hint="default"/>
      <w:sz w:val="18"/>
      <w:szCs w:val="18"/>
    </w:rPr>
  </w:style>
  <w:style w:type="paragraph" w:styleId="ListParagraph">
    <w:name w:val="List Paragraph"/>
    <w:basedOn w:val="Normal"/>
    <w:uiPriority w:val="34"/>
    <w:qFormat/>
    <w:rsid w:val="00E11A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7303314">
      <w:bodyDiv w:val="1"/>
      <w:marLeft w:val="0"/>
      <w:marRight w:val="0"/>
      <w:marTop w:val="0"/>
      <w:marBottom w:val="0"/>
      <w:divBdr>
        <w:top w:val="none" w:sz="0" w:space="0" w:color="auto"/>
        <w:left w:val="none" w:sz="0" w:space="0" w:color="auto"/>
        <w:bottom w:val="none" w:sz="0" w:space="0" w:color="auto"/>
        <w:right w:val="none" w:sz="0" w:space="0" w:color="auto"/>
      </w:divBdr>
    </w:div>
    <w:div w:id="2093890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007C73A1A2E4EB1D8D3672D80A9E1" ma:contentTypeVersion="21" ma:contentTypeDescription="Create a new document." ma:contentTypeScope="" ma:versionID="44c0517eb4ebd9d8d6452e6fcf3851bc">
  <xsd:schema xmlns:xsd="http://www.w3.org/2001/XMLSchema" xmlns:xs="http://www.w3.org/2001/XMLSchema" xmlns:p="http://schemas.microsoft.com/office/2006/metadata/properties" xmlns:ns2="fe65f091-2953-4868-a664-cc7bbd6afaf3" xmlns:ns3="c7a28d2a-d553-41e1-b0a5-486934d8c752" targetNamespace="http://schemas.microsoft.com/office/2006/metadata/properties" ma:root="true" ma:fieldsID="bd9f1483227f1c9b495cde5ed74701ac" ns2:_="" ns3:_="">
    <xsd:import namespace="fe65f091-2953-4868-a664-cc7bbd6afaf3"/>
    <xsd:import namespace="c7a28d2a-d553-41e1-b0a5-486934d8c7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Surname" minOccurs="0"/>
                <xsd:element ref="ns2:City" minOccurs="0"/>
                <xsd:element ref="ns2:Edi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5f091-2953-4868-a664-cc7bbd6afa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f2f1f2-9f26-4a6a-b376-67d24c8441c2" ma:termSetId="09814cd3-568e-fe90-9814-8d621ff8fb84" ma:anchorId="fba54fb3-c3e1-fe81-a776-ca4b69148c4d" ma:open="true" ma:isKeyword="false">
      <xsd:complexType>
        <xsd:sequence>
          <xsd:element ref="pc:Terms" minOccurs="0" maxOccurs="1"/>
        </xsd:sequence>
      </xsd:complexType>
    </xsd:element>
    <xsd:element name="Surname" ma:index="24" nillable="true" ma:displayName="Surname" ma:format="Dropdown" ma:internalName="Surname">
      <xsd:simpleType>
        <xsd:restriction base="dms:Choice">
          <xsd:enumeration value="CZ"/>
          <xsd:enumeration value="HU"/>
          <xsd:enumeration value="PL"/>
          <xsd:enumeration value="SK"/>
        </xsd:restriction>
      </xsd:simpleType>
    </xsd:element>
    <xsd:element name="City" ma:index="25" nillable="true" ma:displayName="City" ma:description="place of residency" ma:format="Dropdown" ma:internalName="City">
      <xsd:simpleType>
        <xsd:restriction base="dms:Choice">
          <xsd:enumeration value="Krakow"/>
          <xsd:enumeration value="Budapest"/>
          <xsd:enumeration value="Bratislava"/>
          <xsd:enumeration value="Prague"/>
        </xsd:restriction>
      </xsd:simpleType>
    </xsd:element>
    <xsd:element name="Edition" ma:index="26" nillable="true" ma:displayName="Edition" ma:format="Dropdown" ma:internalName="Edition">
      <xsd:simpleType>
        <xsd:restriction base="dms:Choice">
          <xsd:enumeration value="Spring"/>
          <xsd:enumeration value="Autumn"/>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a28d2a-d553-41e1-b0a5-486934d8c75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875dd1-a0d7-4316-ab17-60c1548b2ea1}" ma:internalName="TaxCatchAll" ma:showField="CatchAllData" ma:web="c7a28d2a-d553-41e1-b0a5-486934d8c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rname xmlns="fe65f091-2953-4868-a664-cc7bbd6afaf3" xsi:nil="true"/>
    <lcf76f155ced4ddcb4097134ff3c332f xmlns="fe65f091-2953-4868-a664-cc7bbd6afaf3">
      <Terms xmlns="http://schemas.microsoft.com/office/infopath/2007/PartnerControls"/>
    </lcf76f155ced4ddcb4097134ff3c332f>
    <City xmlns="fe65f091-2953-4868-a664-cc7bbd6afaf3" xsi:nil="true"/>
    <Edition xmlns="fe65f091-2953-4868-a664-cc7bbd6afaf3" xsi:nil="true"/>
    <TaxCatchAll xmlns="c7a28d2a-d553-41e1-b0a5-486934d8c752" xsi:nil="true"/>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Dnsi7hzlIi9aFRUMw7LNV3lA9A==">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</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720CA1-8F0C-47DA-BC02-D2FC0A7C9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5f091-2953-4868-a664-cc7bbd6afaf3"/>
    <ds:schemaRef ds:uri="c7a28d2a-d553-41e1-b0a5-486934d8c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93BF52-1C93-4BAB-A26E-A860E5976291}">
  <ds:schemaRefs>
    <ds:schemaRef ds:uri="http://schemas.microsoft.com/office/2006/metadata/properties"/>
    <ds:schemaRef ds:uri="http://schemas.microsoft.com/office/infopath/2007/PartnerControls"/>
    <ds:schemaRef ds:uri="fe65f091-2953-4868-a664-cc7bbd6afaf3"/>
    <ds:schemaRef ds:uri="c7a28d2a-d553-41e1-b0a5-486934d8c752"/>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9168D7F1-8788-4390-A745-1146D360E6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5576</Words>
  <Characters>31786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37288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Marciňa</dc:creator>
  <cp:keywords/>
  <cp:lastModifiedBy>Orsolya Rigó</cp:lastModifiedBy>
  <cp:revision>2</cp:revision>
  <dcterms:created xsi:type="dcterms:W3CDTF">2024-12-19T13:34:00Z</dcterms:created>
  <dcterms:modified xsi:type="dcterms:W3CDTF">2024-12-19T13:34:00Z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
    <vt:lpwstr>Interné (Internal)</vt:lpwstr>
  </property>
  <property fmtid="{D5CDD505-2E9C-101B-9397-08002B2CF9AE}" pid="3" name="MSIP_Label_6a0c4d74-2ddf-4a3f-9c85-3b2ab35ffe4a_Owner">
    <vt:lpwstr>Marketa.Bezakova@zse.sk</vt:lpwstr>
  </property>
  <property fmtid="{D5CDD505-2E9C-101B-9397-08002B2CF9AE}" pid="4" name="MSIP_Label_6a0c4d74-2ddf-4a3f-9c85-3b2ab35ffe4a_Extended_MSFT_Method">
    <vt:lpwstr>Automatic</vt:lpwstr>
  </property>
  <property fmtid="{D5CDD505-2E9C-101B-9397-08002B2CF9AE}" pid="5" name="MSIP_Label_6a0c4d74-2ddf-4a3f-9c85-3b2ab35ffe4a_ActionId">
    <vt:lpwstr>60b1cb35-3dff-4799-ad98-51c13950127c</vt:lpwstr>
  </property>
  <property fmtid="{D5CDD505-2E9C-101B-9397-08002B2CF9AE}" pid="6" name="MSIP_Label_6a0c4d74-2ddf-4a3f-9c85-3b2ab35ffe4a_Enabled">
    <vt:lpwstr>True</vt:lpwstr>
  </property>
  <property fmtid="{D5CDD505-2E9C-101B-9397-08002B2CF9AE}" pid="7" name="MSIP_Label_6a0c4d74-2ddf-4a3f-9c85-3b2ab35ffe4a_Application">
    <vt:lpwstr>Microsoft Azure Information Protection</vt:lpwstr>
  </property>
  <property fmtid="{D5CDD505-2E9C-101B-9397-08002B2CF9AE}" pid="8" name="ContentTypeId">
    <vt:lpwstr>0x0101001CF007C73A1A2E4EB1D8D3672D80A9E1</vt:lpwstr>
  </property>
  <property fmtid="{D5CDD505-2E9C-101B-9397-08002B2CF9AE}" pid="9" name="MSIP_Label_6a0c4d74-2ddf-4a3f-9c85-3b2ab35ffe4a_SiteId">
    <vt:lpwstr>95735dfb-83cb-4be7-9b78-61e3b2310d49</vt:lpwstr>
  </property>
  <property fmtid="{D5CDD505-2E9C-101B-9397-08002B2CF9AE}" pid="10" name="MSIP_Label_6a0c4d74-2ddf-4a3f-9c85-3b2ab35ffe4a_Name">
    <vt:lpwstr>Interné (Internal)</vt:lpwstr>
  </property>
  <property fmtid="{D5CDD505-2E9C-101B-9397-08002B2CF9AE}" pid="11" name="MSIP_Label_6a0c4d74-2ddf-4a3f-9c85-3b2ab35ffe4a_SetDate">
    <vt:lpwstr>2021-02-02T15:42:08.2139800Z</vt:lpwstr>
  </property>
  <property fmtid="{D5CDD505-2E9C-101B-9397-08002B2CF9AE}" pid="12" name="MediaServiceImageTags">
    <vt:lpwstr/>
  </property>
</Properties>
</file>